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7C1D" w14:textId="2DB7DB5F" w:rsidR="000C1E83" w:rsidRDefault="005D4A90" w:rsidP="00DB23BD">
      <w:pPr>
        <w:ind w:firstLine="567"/>
        <w:jc w:val="center"/>
        <w:rPr>
          <w:b/>
          <w:sz w:val="28"/>
          <w:szCs w:val="28"/>
        </w:rPr>
      </w:pPr>
      <w:r w:rsidRPr="005D4A90">
        <w:rPr>
          <w:b/>
          <w:noProof/>
          <w:sz w:val="28"/>
          <w:szCs w:val="28"/>
        </w:rPr>
        <w:drawing>
          <wp:inline distT="0" distB="0" distL="0" distR="0" wp14:anchorId="4FC09DB8" wp14:editId="1A518687">
            <wp:extent cx="6480810" cy="91640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9164014"/>
                    </a:xfrm>
                    <a:prstGeom prst="rect">
                      <a:avLst/>
                    </a:prstGeom>
                    <a:noFill/>
                    <a:ln>
                      <a:noFill/>
                    </a:ln>
                  </pic:spPr>
                </pic:pic>
              </a:graphicData>
            </a:graphic>
          </wp:inline>
        </w:drawing>
      </w:r>
    </w:p>
    <w:p w14:paraId="7D1CC414" w14:textId="77777777" w:rsidR="00F1393A" w:rsidRDefault="00F1393A" w:rsidP="00DB23BD">
      <w:pPr>
        <w:ind w:firstLine="567"/>
        <w:jc w:val="cente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38B1A836" w:rsidR="006255F2" w:rsidRPr="00B5189D" w:rsidRDefault="006255F2" w:rsidP="00D55E92">
      <w:pPr>
        <w:pStyle w:val="ac"/>
        <w:numPr>
          <w:ilvl w:val="0"/>
          <w:numId w:val="11"/>
        </w:numPr>
        <w:ind w:left="0" w:firstLine="567"/>
        <w:jc w:val="both"/>
      </w:pPr>
      <w:r>
        <w:rPr>
          <w:b/>
        </w:rPr>
        <w:t>Общие сведения о запросе цен</w:t>
      </w:r>
      <w:r w:rsidR="00AF082F">
        <w:rPr>
          <w:b/>
        </w:rPr>
        <w:t>:</w:t>
      </w:r>
    </w:p>
    <w:p w14:paraId="2147AB3F" w14:textId="62A679AA" w:rsidR="006255F2" w:rsidRDefault="006255F2" w:rsidP="00D55E92">
      <w:pPr>
        <w:pStyle w:val="ac"/>
        <w:numPr>
          <w:ilvl w:val="1"/>
          <w:numId w:val="11"/>
        </w:numPr>
        <w:ind w:left="0" w:firstLine="567"/>
        <w:jc w:val="both"/>
      </w:pPr>
      <w:r>
        <w:t xml:space="preserve">    Наименование, способ и предмет запроса цен</w:t>
      </w:r>
      <w:r w:rsidR="00AF082F">
        <w:t>.</w:t>
      </w:r>
    </w:p>
    <w:p w14:paraId="558149F5" w14:textId="279669B8" w:rsidR="006255F2" w:rsidRDefault="006255F2" w:rsidP="00D55E92">
      <w:pPr>
        <w:pStyle w:val="ac"/>
        <w:numPr>
          <w:ilvl w:val="1"/>
          <w:numId w:val="11"/>
        </w:numPr>
        <w:ind w:left="0" w:firstLine="567"/>
        <w:jc w:val="both"/>
      </w:pPr>
      <w:r>
        <w:t xml:space="preserve">    Отказ от проведения запроса цен</w:t>
      </w:r>
      <w:r w:rsidR="00AF082F">
        <w:t>.</w:t>
      </w:r>
    </w:p>
    <w:p w14:paraId="5BFF0D13" w14:textId="40F33878"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 запросе цен</w:t>
      </w:r>
      <w:r w:rsidR="00AF082F">
        <w:t>.</w:t>
      </w:r>
    </w:p>
    <w:p w14:paraId="62A58045" w14:textId="128EFBDB" w:rsidR="006255F2" w:rsidRPr="009D5CA3" w:rsidRDefault="006255F2" w:rsidP="00D55E92">
      <w:pPr>
        <w:pStyle w:val="ac"/>
        <w:numPr>
          <w:ilvl w:val="0"/>
          <w:numId w:val="11"/>
        </w:numPr>
        <w:ind w:left="0" w:firstLine="567"/>
        <w:jc w:val="both"/>
      </w:pPr>
      <w:r>
        <w:rPr>
          <w:b/>
        </w:rPr>
        <w:t>Требования к претендентам</w:t>
      </w:r>
      <w:r w:rsidR="00AF082F">
        <w:rPr>
          <w:b/>
        </w:rPr>
        <w:t>:</w:t>
      </w:r>
    </w:p>
    <w:p w14:paraId="0236C644" w14:textId="1260CB0A" w:rsidR="006255F2" w:rsidRDefault="006255F2" w:rsidP="00D55E92">
      <w:pPr>
        <w:pStyle w:val="ac"/>
        <w:numPr>
          <w:ilvl w:val="1"/>
          <w:numId w:val="11"/>
        </w:numPr>
        <w:ind w:left="0" w:firstLine="567"/>
        <w:jc w:val="both"/>
      </w:pPr>
      <w:r>
        <w:t xml:space="preserve">    Обязательные требования к претендентам</w:t>
      </w:r>
      <w:r w:rsidR="00AF082F">
        <w:t>.</w:t>
      </w:r>
    </w:p>
    <w:p w14:paraId="0A60C119" w14:textId="265A073D"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F082F">
        <w:rPr>
          <w:b/>
        </w:rPr>
        <w:t>:</w:t>
      </w:r>
    </w:p>
    <w:p w14:paraId="3CDC9DDF" w14:textId="66D4895F" w:rsidR="006255F2" w:rsidRDefault="006255F2" w:rsidP="00D55E92">
      <w:pPr>
        <w:pStyle w:val="ac"/>
        <w:numPr>
          <w:ilvl w:val="1"/>
          <w:numId w:val="11"/>
        </w:numPr>
        <w:ind w:left="0" w:firstLine="567"/>
        <w:jc w:val="both"/>
      </w:pPr>
      <w:r>
        <w:t xml:space="preserve">    Форма Заявки</w:t>
      </w:r>
      <w:r w:rsidR="00AF082F">
        <w:t>.</w:t>
      </w:r>
    </w:p>
    <w:p w14:paraId="76A150E9" w14:textId="02A6F607" w:rsidR="006255F2" w:rsidRDefault="006255F2" w:rsidP="00D55E92">
      <w:pPr>
        <w:pStyle w:val="ac"/>
        <w:numPr>
          <w:ilvl w:val="1"/>
          <w:numId w:val="11"/>
        </w:numPr>
        <w:ind w:left="0" w:firstLine="567"/>
        <w:jc w:val="both"/>
      </w:pPr>
      <w:r>
        <w:t xml:space="preserve">    Подготовка Заявки</w:t>
      </w:r>
      <w:r w:rsidR="00AF082F">
        <w:t>.</w:t>
      </w:r>
    </w:p>
    <w:p w14:paraId="25A9F48E" w14:textId="5A392F53" w:rsidR="006255F2" w:rsidRDefault="006255F2" w:rsidP="00D55E92">
      <w:pPr>
        <w:pStyle w:val="ac"/>
        <w:numPr>
          <w:ilvl w:val="1"/>
          <w:numId w:val="11"/>
        </w:numPr>
        <w:ind w:left="0" w:firstLine="567"/>
        <w:jc w:val="both"/>
      </w:pPr>
      <w:r>
        <w:t xml:space="preserve">    Порядок оформления Заявки</w:t>
      </w:r>
      <w:r w:rsidR="00AF082F">
        <w:t>.</w:t>
      </w:r>
    </w:p>
    <w:p w14:paraId="0417B372" w14:textId="5ED9799D" w:rsidR="006255F2" w:rsidRDefault="006255F2" w:rsidP="00D55E92">
      <w:pPr>
        <w:pStyle w:val="ac"/>
        <w:numPr>
          <w:ilvl w:val="1"/>
          <w:numId w:val="11"/>
        </w:numPr>
        <w:ind w:left="0" w:firstLine="567"/>
        <w:jc w:val="both"/>
      </w:pPr>
      <w:r>
        <w:t xml:space="preserve">    Оформление и подписание Заявки</w:t>
      </w:r>
      <w:r w:rsidR="00AF082F">
        <w:t>.</w:t>
      </w:r>
    </w:p>
    <w:p w14:paraId="1C4BD74F" w14:textId="581B738B"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F082F">
        <w:t>.</w:t>
      </w:r>
    </w:p>
    <w:p w14:paraId="248FC2B3" w14:textId="302C90D6" w:rsidR="006255F2" w:rsidRDefault="006255F2" w:rsidP="00D55E92">
      <w:pPr>
        <w:pStyle w:val="ac"/>
        <w:numPr>
          <w:ilvl w:val="1"/>
          <w:numId w:val="11"/>
        </w:numPr>
        <w:ind w:left="0" w:firstLine="567"/>
        <w:jc w:val="both"/>
      </w:pPr>
      <w:r>
        <w:t xml:space="preserve">    Возврат Заявок</w:t>
      </w:r>
      <w:r w:rsidR="00AF082F">
        <w:t>.</w:t>
      </w:r>
    </w:p>
    <w:p w14:paraId="3A2D0E11" w14:textId="38BD2674"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F082F">
        <w:t>.</w:t>
      </w:r>
    </w:p>
    <w:p w14:paraId="6D816F20" w14:textId="4B78F945"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F082F">
        <w:rPr>
          <w:b/>
        </w:rPr>
        <w:t>:</w:t>
      </w:r>
    </w:p>
    <w:p w14:paraId="19910D5F" w14:textId="7AFFB0B1" w:rsidR="006255F2" w:rsidRDefault="006255F2" w:rsidP="00D55E92">
      <w:pPr>
        <w:pStyle w:val="ac"/>
        <w:numPr>
          <w:ilvl w:val="1"/>
          <w:numId w:val="11"/>
        </w:numPr>
        <w:ind w:left="0" w:firstLine="567"/>
        <w:jc w:val="both"/>
      </w:pPr>
      <w:r>
        <w:t xml:space="preserve">     Получение документации запроса цен</w:t>
      </w:r>
      <w:r w:rsidR="00AF082F">
        <w:t>.</w:t>
      </w:r>
    </w:p>
    <w:p w14:paraId="6CBABAF8" w14:textId="3E2A7455"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F082F">
        <w:t>.</w:t>
      </w:r>
    </w:p>
    <w:p w14:paraId="52A3A48B" w14:textId="7DBDA86F" w:rsidR="006255F2" w:rsidRDefault="006255F2" w:rsidP="00D55E92">
      <w:pPr>
        <w:pStyle w:val="ac"/>
        <w:numPr>
          <w:ilvl w:val="1"/>
          <w:numId w:val="11"/>
        </w:numPr>
        <w:ind w:left="0" w:firstLine="567"/>
        <w:jc w:val="both"/>
      </w:pPr>
      <w:r>
        <w:t xml:space="preserve">     Официальный язык запроса цен</w:t>
      </w:r>
      <w:r w:rsidR="00AF082F">
        <w:t>.</w:t>
      </w:r>
    </w:p>
    <w:p w14:paraId="6AEC4A6D" w14:textId="6FF39612" w:rsidR="006255F2" w:rsidRDefault="006255F2" w:rsidP="00D55E92">
      <w:pPr>
        <w:pStyle w:val="ac"/>
        <w:numPr>
          <w:ilvl w:val="1"/>
          <w:numId w:val="11"/>
        </w:numPr>
        <w:ind w:left="0" w:firstLine="567"/>
        <w:jc w:val="both"/>
      </w:pPr>
      <w:r>
        <w:t xml:space="preserve">     Валюта запроса цен</w:t>
      </w:r>
      <w:r w:rsidR="00AF082F">
        <w:t>.</w:t>
      </w:r>
    </w:p>
    <w:p w14:paraId="05F020F3" w14:textId="6ED1122B" w:rsidR="006255F2" w:rsidRDefault="006255F2" w:rsidP="00D55E92">
      <w:pPr>
        <w:pStyle w:val="ac"/>
        <w:numPr>
          <w:ilvl w:val="1"/>
          <w:numId w:val="11"/>
        </w:numPr>
        <w:ind w:left="0" w:firstLine="567"/>
        <w:jc w:val="both"/>
      </w:pPr>
      <w:r>
        <w:t xml:space="preserve">     Подача и прием конвертов с Заявками</w:t>
      </w:r>
      <w:r w:rsidR="00AF082F">
        <w:t>.</w:t>
      </w:r>
    </w:p>
    <w:p w14:paraId="682CCCBD" w14:textId="65B2EF88" w:rsidR="006255F2" w:rsidRDefault="006255F2" w:rsidP="00D55E92">
      <w:pPr>
        <w:pStyle w:val="ac"/>
        <w:numPr>
          <w:ilvl w:val="1"/>
          <w:numId w:val="11"/>
        </w:numPr>
        <w:ind w:left="0" w:firstLine="567"/>
        <w:jc w:val="both"/>
      </w:pPr>
      <w:r>
        <w:t xml:space="preserve">     Опоздавшие Заявки</w:t>
      </w:r>
      <w:r w:rsidR="00AF082F">
        <w:t>.</w:t>
      </w:r>
    </w:p>
    <w:p w14:paraId="19B74CEC" w14:textId="1C9C349C" w:rsidR="006255F2" w:rsidRDefault="006255F2" w:rsidP="00D55E92">
      <w:pPr>
        <w:pStyle w:val="ac"/>
        <w:numPr>
          <w:ilvl w:val="1"/>
          <w:numId w:val="11"/>
        </w:numPr>
        <w:ind w:left="0" w:firstLine="567"/>
        <w:jc w:val="both"/>
      </w:pPr>
      <w:r>
        <w:t xml:space="preserve">     Изменение Заявок и их отзыв</w:t>
      </w:r>
      <w:r w:rsidR="00AF082F">
        <w:t>.</w:t>
      </w:r>
    </w:p>
    <w:p w14:paraId="280EC08B" w14:textId="2F9B165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F082F">
        <w:t>.</w:t>
      </w:r>
    </w:p>
    <w:p w14:paraId="58FD60EC" w14:textId="6BB5075B" w:rsidR="006255F2" w:rsidRDefault="0062386B" w:rsidP="00D55E92">
      <w:pPr>
        <w:pStyle w:val="ac"/>
        <w:numPr>
          <w:ilvl w:val="1"/>
          <w:numId w:val="11"/>
        </w:numPr>
        <w:ind w:left="0" w:firstLine="567"/>
        <w:jc w:val="both"/>
      </w:pPr>
      <w:r>
        <w:t xml:space="preserve">     Оценка</w:t>
      </w:r>
      <w:r w:rsidR="006255F2">
        <w:t xml:space="preserve"> Заявок</w:t>
      </w:r>
      <w:r w:rsidR="00AF082F">
        <w:t>.</w:t>
      </w:r>
    </w:p>
    <w:p w14:paraId="0B7C2211" w14:textId="1AE822A6"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F082F">
        <w:t>.</w:t>
      </w:r>
    </w:p>
    <w:p w14:paraId="3433A1F8" w14:textId="5686060E" w:rsidR="006255F2" w:rsidRDefault="0062386B" w:rsidP="00D55E92">
      <w:pPr>
        <w:pStyle w:val="ac"/>
        <w:numPr>
          <w:ilvl w:val="1"/>
          <w:numId w:val="11"/>
        </w:numPr>
        <w:ind w:left="0" w:firstLine="567"/>
        <w:jc w:val="both"/>
      </w:pPr>
      <w:r>
        <w:t xml:space="preserve">     </w:t>
      </w:r>
      <w:r w:rsidR="006255F2">
        <w:t>Порядок заключения договора</w:t>
      </w:r>
      <w:r w:rsidR="00AF082F">
        <w:t>.</w:t>
      </w:r>
      <w:r w:rsidR="006255F2">
        <w:t xml:space="preserve"> </w:t>
      </w:r>
    </w:p>
    <w:p w14:paraId="3BD97EFC" w14:textId="6EA3396D" w:rsidR="006255F2" w:rsidRDefault="006255F2" w:rsidP="00D55E92">
      <w:pPr>
        <w:pStyle w:val="ac"/>
        <w:numPr>
          <w:ilvl w:val="0"/>
          <w:numId w:val="11"/>
        </w:numPr>
        <w:ind w:left="0" w:firstLine="567"/>
        <w:jc w:val="both"/>
        <w:rPr>
          <w:b/>
        </w:rPr>
      </w:pPr>
      <w:r>
        <w:rPr>
          <w:b/>
        </w:rPr>
        <w:t>Информационная карта</w:t>
      </w:r>
      <w:r w:rsidR="00AF082F">
        <w:rPr>
          <w:b/>
        </w:rPr>
        <w:t>.</w:t>
      </w:r>
    </w:p>
    <w:p w14:paraId="21E965DC" w14:textId="06DEEB7C" w:rsidR="006255F2" w:rsidRDefault="006255F2" w:rsidP="00D55E92">
      <w:pPr>
        <w:pStyle w:val="ac"/>
        <w:numPr>
          <w:ilvl w:val="0"/>
          <w:numId w:val="11"/>
        </w:numPr>
        <w:ind w:left="0" w:firstLine="567"/>
        <w:jc w:val="both"/>
        <w:rPr>
          <w:b/>
        </w:rPr>
      </w:pPr>
      <w:r>
        <w:rPr>
          <w:b/>
        </w:rPr>
        <w:t>Техническая часть</w:t>
      </w:r>
      <w:r w:rsidR="00AF082F">
        <w:rPr>
          <w:b/>
        </w:rPr>
        <w:t>.</w:t>
      </w:r>
    </w:p>
    <w:p w14:paraId="50D0DB39" w14:textId="30FCA247" w:rsidR="006255F2" w:rsidRDefault="006255F2" w:rsidP="00D55E92">
      <w:pPr>
        <w:pStyle w:val="ac"/>
        <w:numPr>
          <w:ilvl w:val="0"/>
          <w:numId w:val="11"/>
        </w:numPr>
        <w:ind w:left="0" w:firstLine="567"/>
        <w:jc w:val="both"/>
        <w:rPr>
          <w:b/>
        </w:rPr>
      </w:pPr>
      <w:r>
        <w:rPr>
          <w:b/>
        </w:rPr>
        <w:t>Проект договора</w:t>
      </w:r>
      <w:r w:rsidR="00AF082F">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32116810"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F082F">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5CC2918E"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F082F">
        <w:t>.</w:t>
      </w:r>
    </w:p>
    <w:p w14:paraId="7ED1BB21" w14:textId="60D1EF86"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F082F">
        <w:t>:</w:t>
      </w:r>
    </w:p>
    <w:p w14:paraId="4F04E65C" w14:textId="03ABBB5E" w:rsidR="006255F2" w:rsidRPr="00FB03B2" w:rsidRDefault="00B80963" w:rsidP="00734048">
      <w:pPr>
        <w:pStyle w:val="ac"/>
        <w:numPr>
          <w:ilvl w:val="2"/>
          <w:numId w:val="10"/>
        </w:numPr>
        <w:ind w:left="0" w:firstLine="567"/>
        <w:jc w:val="both"/>
      </w:pPr>
      <w:r>
        <w:t>Запрос цен, регламентируемы</w:t>
      </w:r>
      <w:r w:rsidR="006255F2" w:rsidRPr="00FB03B2">
        <w:t>й настоящей Докумен</w:t>
      </w:r>
      <w:r>
        <w:t xml:space="preserve">тацией, является Запросом цен для </w:t>
      </w:r>
      <w:r w:rsidR="006255F2" w:rsidRPr="00FB03B2">
        <w:t xml:space="preserve">заключения договора </w:t>
      </w:r>
      <w:r w:rsidR="005A0589">
        <w:t>поставки мебели офисной.</w:t>
      </w:r>
      <w:r>
        <w:t xml:space="preserve"> </w:t>
      </w:r>
      <w:r w:rsidR="006255F2"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0DECCFB"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F082F">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2E6AA934"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F082F">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3D2753E"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F082F">
        <w:t>.</w:t>
      </w:r>
    </w:p>
    <w:p w14:paraId="1151A0B1" w14:textId="2A6362D9" w:rsidR="006255F2" w:rsidRPr="002440E8" w:rsidRDefault="006255F2" w:rsidP="00D55E92">
      <w:pPr>
        <w:pStyle w:val="4"/>
        <w:numPr>
          <w:ilvl w:val="1"/>
          <w:numId w:val="10"/>
        </w:numPr>
        <w:spacing w:before="120" w:after="0"/>
        <w:ind w:left="0" w:firstLine="567"/>
        <w:jc w:val="both"/>
      </w:pPr>
      <w:r w:rsidRPr="002440E8">
        <w:t>Об</w:t>
      </w:r>
      <w:r w:rsidR="00FA4183">
        <w:t>щие</w:t>
      </w:r>
      <w:r w:rsidRPr="002440E8">
        <w:t xml:space="preserve"> требования к </w:t>
      </w:r>
      <w:r>
        <w:t>претендентам</w:t>
      </w:r>
      <w:r w:rsidR="00AF082F">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293F6C5A"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62645CF9"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3F4FB0D2"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F082F">
        <w:t>.</w:t>
      </w:r>
    </w:p>
    <w:p w14:paraId="2495CE13" w14:textId="5967289B"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F082F">
        <w:t>:</w:t>
      </w:r>
    </w:p>
    <w:p w14:paraId="220F6C45" w14:textId="0912FCC9"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r w:rsidR="00AF082F">
        <w:t>.</w:t>
      </w:r>
    </w:p>
    <w:p w14:paraId="44B963D7" w14:textId="658DB984"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F082F">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3593F0A1"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AF082F">
        <w:t>нта или уполномоченным им лицом;</w:t>
      </w:r>
    </w:p>
    <w:p w14:paraId="579CA0EC" w14:textId="4AF0AD3C"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rsidR="00AF082F">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0B83042F" w14:textId="4CB3EC5A" w:rsidR="00A07D5E" w:rsidRDefault="0032305F" w:rsidP="0032305F">
      <w:pPr>
        <w:spacing w:before="20"/>
        <w:jc w:val="both"/>
      </w:pPr>
      <w:r>
        <w:t xml:space="preserve">         </w:t>
      </w:r>
      <w:r w:rsidR="00A07D5E">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r w:rsidR="00986D1A">
        <w:t xml:space="preserve"> на каждом листе</w:t>
      </w:r>
      <w:r w:rsidR="00A07D5E">
        <w:t>;</w:t>
      </w:r>
    </w:p>
    <w:p w14:paraId="3C443B51" w14:textId="651ED306" w:rsidR="00A07D5E" w:rsidRDefault="00800AA4" w:rsidP="00800AA4">
      <w:pPr>
        <w:spacing w:before="20"/>
        <w:jc w:val="both"/>
      </w:pPr>
      <w:r>
        <w:t xml:space="preserve">        4.2.2.</w:t>
      </w:r>
      <w:r w:rsidR="00A80112">
        <w:t>7</w:t>
      </w:r>
      <w:r>
        <w:t>.</w:t>
      </w:r>
      <w:r w:rsidR="00FB03B2">
        <w:t xml:space="preserve"> </w:t>
      </w:r>
      <w:r w:rsidR="00A07D5E">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0DB4FA6C" w:rsidR="00431802" w:rsidRDefault="00800AA4" w:rsidP="00800AA4">
      <w:pPr>
        <w:spacing w:before="20"/>
        <w:jc w:val="both"/>
      </w:pPr>
      <w:r>
        <w:t xml:space="preserve">        4.2.2.</w:t>
      </w:r>
      <w:r w:rsidR="00A80112">
        <w:t>8</w:t>
      </w:r>
      <w:r>
        <w:t>.</w:t>
      </w:r>
      <w:r w:rsidR="00FB03B2">
        <w:t xml:space="preserve"> </w:t>
      </w:r>
      <w:r w:rsidR="00A07D5E">
        <w:t>копия свидетельства о постановке на налоговый учет, заверенная печатью претендента и подписью уполномоченного лица претендента;</w:t>
      </w:r>
    </w:p>
    <w:p w14:paraId="0B6B03A8" w14:textId="41CFCAF2" w:rsidR="007069C2" w:rsidRDefault="00800AA4" w:rsidP="00800AA4">
      <w:pPr>
        <w:spacing w:before="20"/>
        <w:jc w:val="both"/>
      </w:pPr>
      <w:r>
        <w:t xml:space="preserve">         4.2.2.</w:t>
      </w:r>
      <w:r w:rsidR="00A80112">
        <w:t>9</w:t>
      </w:r>
      <w:r>
        <w:t>.</w:t>
      </w:r>
      <w:r w:rsidR="00FB03B2">
        <w:t xml:space="preserve"> </w:t>
      </w:r>
      <w:r w:rsidR="00A07D5E">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w:t>
      </w:r>
      <w:r w:rsidR="00493C21">
        <w:t>ную руководителем претендента;</w:t>
      </w:r>
    </w:p>
    <w:p w14:paraId="52FCC55A" w14:textId="0F1E51BB" w:rsidR="002673A0" w:rsidRDefault="00800AA4" w:rsidP="00800AA4">
      <w:pPr>
        <w:spacing w:before="20"/>
        <w:jc w:val="both"/>
      </w:pPr>
      <w:r>
        <w:t xml:space="preserve">         4.2.2.</w:t>
      </w:r>
      <w:r w:rsidR="00A80112">
        <w:t>10</w:t>
      </w:r>
      <w:r>
        <w:t>.</w:t>
      </w:r>
      <w:r w:rsidR="00FB03B2">
        <w:t xml:space="preserve">  о</w:t>
      </w:r>
      <w:r w:rsidR="002673A0">
        <w:t>пись представленных документов</w:t>
      </w:r>
      <w:r w:rsidR="00493C21">
        <w:rPr>
          <w:lang w:val="en-US"/>
        </w:rPr>
        <w:t>.</w:t>
      </w:r>
    </w:p>
    <w:p w14:paraId="1BFABCFC" w14:textId="77777777" w:rsidR="006255F2" w:rsidRDefault="006255F2" w:rsidP="00D754C8">
      <w:pPr>
        <w:pStyle w:val="ac"/>
        <w:numPr>
          <w:ilvl w:val="2"/>
          <w:numId w:val="15"/>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D754C8">
      <w:pPr>
        <w:pStyle w:val="ac"/>
        <w:numPr>
          <w:ilvl w:val="2"/>
          <w:numId w:val="15"/>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D754C8">
      <w:pPr>
        <w:pStyle w:val="ac"/>
        <w:numPr>
          <w:ilvl w:val="2"/>
          <w:numId w:val="15"/>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D754C8">
      <w:pPr>
        <w:pStyle w:val="ac"/>
        <w:numPr>
          <w:ilvl w:val="2"/>
          <w:numId w:val="15"/>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7C1BC7D3" w:rsidR="006255F2" w:rsidRPr="002440E8" w:rsidRDefault="006255F2" w:rsidP="00D754C8">
      <w:pPr>
        <w:pStyle w:val="4"/>
        <w:numPr>
          <w:ilvl w:val="1"/>
          <w:numId w:val="15"/>
        </w:numPr>
        <w:spacing w:before="120" w:after="0"/>
        <w:ind w:left="0" w:firstLine="567"/>
        <w:jc w:val="both"/>
      </w:pPr>
      <w:r>
        <w:t>Порядок оформления Заявки</w:t>
      </w:r>
      <w:r w:rsidR="00AF082F">
        <w:t>:</w:t>
      </w:r>
    </w:p>
    <w:p w14:paraId="543F02EE" w14:textId="012C929D" w:rsidR="006255F2" w:rsidRPr="002440E8" w:rsidRDefault="006255F2" w:rsidP="00D754C8">
      <w:pPr>
        <w:pStyle w:val="ac"/>
        <w:numPr>
          <w:ilvl w:val="2"/>
          <w:numId w:val="16"/>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26014350" w:rsidR="006255F2" w:rsidRPr="00926C15" w:rsidRDefault="006255F2" w:rsidP="00D754C8">
      <w:pPr>
        <w:pStyle w:val="ac"/>
        <w:numPr>
          <w:ilvl w:val="2"/>
          <w:numId w:val="16"/>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48BDF97" w:rsidR="006255F2" w:rsidRPr="002440E8" w:rsidRDefault="006255F2" w:rsidP="00D754C8">
      <w:pPr>
        <w:pStyle w:val="4"/>
        <w:numPr>
          <w:ilvl w:val="1"/>
          <w:numId w:val="16"/>
        </w:numPr>
        <w:spacing w:before="120" w:after="0"/>
        <w:ind w:left="0" w:firstLine="567"/>
        <w:jc w:val="both"/>
      </w:pPr>
      <w:r w:rsidRPr="002440E8">
        <w:t xml:space="preserve">Оформление и подписание </w:t>
      </w:r>
      <w:r>
        <w:t>Заявки</w:t>
      </w:r>
      <w:r w:rsidR="00AF082F">
        <w:t>:</w:t>
      </w:r>
    </w:p>
    <w:p w14:paraId="751E339E" w14:textId="77777777" w:rsidR="006255F2" w:rsidRPr="002440E8" w:rsidRDefault="006255F2" w:rsidP="00D754C8">
      <w:pPr>
        <w:pStyle w:val="ac"/>
        <w:numPr>
          <w:ilvl w:val="2"/>
          <w:numId w:val="16"/>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D754C8">
      <w:pPr>
        <w:pStyle w:val="ac"/>
        <w:numPr>
          <w:ilvl w:val="2"/>
          <w:numId w:val="16"/>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D754C8">
      <w:pPr>
        <w:pStyle w:val="ac"/>
        <w:numPr>
          <w:ilvl w:val="2"/>
          <w:numId w:val="16"/>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D754C8">
      <w:pPr>
        <w:pStyle w:val="ac"/>
        <w:numPr>
          <w:ilvl w:val="2"/>
          <w:numId w:val="16"/>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D754C8">
      <w:pPr>
        <w:pStyle w:val="ac"/>
        <w:numPr>
          <w:ilvl w:val="2"/>
          <w:numId w:val="16"/>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D754C8">
      <w:pPr>
        <w:pStyle w:val="ac"/>
        <w:numPr>
          <w:ilvl w:val="2"/>
          <w:numId w:val="16"/>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D754C8">
      <w:pPr>
        <w:pStyle w:val="ac"/>
        <w:numPr>
          <w:ilvl w:val="2"/>
          <w:numId w:val="16"/>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D754C8">
      <w:pPr>
        <w:pStyle w:val="ac"/>
        <w:numPr>
          <w:ilvl w:val="2"/>
          <w:numId w:val="16"/>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050D4461" w:rsidR="006255F2" w:rsidRPr="002440E8" w:rsidRDefault="006255F2" w:rsidP="00D754C8">
      <w:pPr>
        <w:pStyle w:val="4"/>
        <w:numPr>
          <w:ilvl w:val="1"/>
          <w:numId w:val="16"/>
        </w:numPr>
        <w:spacing w:before="120" w:after="0"/>
        <w:ind w:left="0" w:firstLine="567"/>
        <w:jc w:val="both"/>
      </w:pPr>
      <w:r w:rsidRPr="002440E8">
        <w:t xml:space="preserve">Опечатывание и маркировка конвертов с </w:t>
      </w:r>
      <w:r>
        <w:t>Заявками</w:t>
      </w:r>
      <w:r w:rsidR="00AF082F">
        <w:t>:</w:t>
      </w:r>
    </w:p>
    <w:p w14:paraId="2D68E5DB" w14:textId="0CD771B1" w:rsidR="006255F2" w:rsidRPr="002440E8" w:rsidRDefault="004E758C" w:rsidP="00D754C8">
      <w:pPr>
        <w:pStyle w:val="ac"/>
        <w:numPr>
          <w:ilvl w:val="2"/>
          <w:numId w:val="16"/>
        </w:numPr>
        <w:spacing w:before="60"/>
        <w:ind w:left="0" w:firstLine="567"/>
        <w:jc w:val="both"/>
      </w:pPr>
      <w:r>
        <w:t>При подаче Заявки</w:t>
      </w:r>
      <w:r w:rsidR="006255F2">
        <w:t xml:space="preserve"> на конверте, в ко</w:t>
      </w:r>
      <w:r>
        <w:t>тором она</w:t>
      </w:r>
      <w:r w:rsidR="006255F2" w:rsidRPr="002440E8">
        <w:t xml:space="preserve"> направляется, указывается наименование </w:t>
      </w:r>
      <w:r w:rsidR="00E9127D">
        <w:t xml:space="preserve">организатора </w:t>
      </w:r>
      <w:r w:rsidR="006255F2">
        <w:t>запроса цен</w:t>
      </w:r>
      <w:r w:rsidR="006255F2" w:rsidRPr="002440E8">
        <w:t>, на участие в которо</w:t>
      </w:r>
      <w:r w:rsidR="006255F2">
        <w:t>м подается данная Заявка</w:t>
      </w:r>
      <w:r w:rsidR="006255F2" w:rsidRPr="002440E8">
        <w:t xml:space="preserve">. </w:t>
      </w:r>
      <w:r w:rsidR="006255F2">
        <w:t>Заявка может быть подана претендентом</w:t>
      </w:r>
      <w:r w:rsidR="006255F2" w:rsidRPr="002440E8">
        <w:t xml:space="preserve"> лично (в том числе представителем </w:t>
      </w:r>
      <w:r w:rsidR="006255F2">
        <w:t>претендента</w:t>
      </w:r>
      <w:r w:rsidR="006255F2" w:rsidRPr="002440E8">
        <w:t>), посредством почты или курьерско</w:t>
      </w:r>
      <w:r w:rsidR="006255F2">
        <w:t>й службы.</w:t>
      </w:r>
    </w:p>
    <w:p w14:paraId="44FB09D8" w14:textId="77777777" w:rsidR="00A80112" w:rsidRDefault="006255F2" w:rsidP="00D754C8">
      <w:pPr>
        <w:pStyle w:val="ac"/>
        <w:numPr>
          <w:ilvl w:val="2"/>
          <w:numId w:val="16"/>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D754C8">
      <w:pPr>
        <w:pStyle w:val="ac"/>
        <w:numPr>
          <w:ilvl w:val="2"/>
          <w:numId w:val="16"/>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D754C8">
      <w:pPr>
        <w:pStyle w:val="ac"/>
        <w:numPr>
          <w:ilvl w:val="2"/>
          <w:numId w:val="16"/>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6904EA45" w:rsidR="006255F2" w:rsidRPr="002440E8" w:rsidRDefault="006255F2" w:rsidP="00D754C8">
      <w:pPr>
        <w:pStyle w:val="4"/>
        <w:numPr>
          <w:ilvl w:val="1"/>
          <w:numId w:val="16"/>
        </w:numPr>
        <w:spacing w:before="120" w:after="0"/>
        <w:ind w:left="0" w:firstLine="567"/>
        <w:jc w:val="both"/>
      </w:pPr>
      <w:r w:rsidRPr="002440E8">
        <w:t xml:space="preserve">Возврат </w:t>
      </w:r>
      <w:r>
        <w:t>Заявок</w:t>
      </w:r>
      <w:r w:rsidR="00AF082F">
        <w:t>:</w:t>
      </w:r>
    </w:p>
    <w:p w14:paraId="6278D918" w14:textId="77777777" w:rsidR="006255F2" w:rsidRPr="002440E8" w:rsidRDefault="006255F2" w:rsidP="00D754C8">
      <w:pPr>
        <w:pStyle w:val="ac"/>
        <w:numPr>
          <w:ilvl w:val="2"/>
          <w:numId w:val="16"/>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C9C3945" w:rsidR="006255F2" w:rsidRPr="002440E8" w:rsidRDefault="006255F2" w:rsidP="00D754C8">
      <w:pPr>
        <w:pStyle w:val="4"/>
        <w:numPr>
          <w:ilvl w:val="1"/>
          <w:numId w:val="16"/>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r w:rsidR="00AF082F">
        <w:t>:</w:t>
      </w:r>
    </w:p>
    <w:p w14:paraId="518F2594" w14:textId="0401AA68" w:rsidR="006255F2" w:rsidRPr="002440E8" w:rsidRDefault="006255F2" w:rsidP="00D754C8">
      <w:pPr>
        <w:pStyle w:val="ac"/>
        <w:numPr>
          <w:ilvl w:val="2"/>
          <w:numId w:val="16"/>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6A1C23">
        <w:t>Председателя комиссии</w:t>
      </w:r>
      <w:r>
        <w:t xml:space="preserve"> претендентам</w:t>
      </w:r>
      <w:r w:rsidRPr="002440E8">
        <w:t xml:space="preserve"> запросы: </w:t>
      </w:r>
    </w:p>
    <w:p w14:paraId="7BA170E2" w14:textId="1E86F5D0"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w:t>
      </w:r>
      <w:r w:rsidR="00AF082F">
        <w:t>ентов, входящих в состав Заявки;</w:t>
      </w:r>
    </w:p>
    <w:p w14:paraId="7B74914C" w14:textId="6703225B"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00AF082F">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D754C8">
      <w:pPr>
        <w:pStyle w:val="ac"/>
        <w:numPr>
          <w:ilvl w:val="2"/>
          <w:numId w:val="16"/>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C8CCE4E" w:rsidR="006255F2" w:rsidRPr="002440E8" w:rsidRDefault="006255F2" w:rsidP="00D754C8">
      <w:pPr>
        <w:pStyle w:val="10"/>
        <w:numPr>
          <w:ilvl w:val="0"/>
          <w:numId w:val="16"/>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r w:rsidR="00493C21">
        <w:t>.</w:t>
      </w:r>
    </w:p>
    <w:p w14:paraId="21B0970C" w14:textId="345177CF"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493C21">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62ACAB82"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493C21">
        <w:t>:</w:t>
      </w:r>
    </w:p>
    <w:p w14:paraId="6A306878" w14:textId="485AE915"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0DBEBA77" w:rsidR="006255F2" w:rsidRPr="002440E8" w:rsidRDefault="006255F2" w:rsidP="00D754C8">
      <w:pPr>
        <w:pStyle w:val="4"/>
        <w:numPr>
          <w:ilvl w:val="1"/>
          <w:numId w:val="16"/>
        </w:numPr>
        <w:spacing w:before="60" w:after="0"/>
        <w:ind w:left="0" w:firstLine="0"/>
        <w:jc w:val="both"/>
      </w:pPr>
      <w:r w:rsidRPr="002440E8">
        <w:t xml:space="preserve">Официальный язык </w:t>
      </w:r>
      <w:r>
        <w:t>запроса цен</w:t>
      </w:r>
      <w:r w:rsidR="00493C21">
        <w:t>:</w:t>
      </w:r>
    </w:p>
    <w:p w14:paraId="3F144D59" w14:textId="7194B4FB" w:rsidR="006255F2" w:rsidRPr="002440E8" w:rsidRDefault="006255F2" w:rsidP="00D754C8">
      <w:pPr>
        <w:pStyle w:val="ac"/>
        <w:numPr>
          <w:ilvl w:val="2"/>
          <w:numId w:val="16"/>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00D93959">
        <w:t>, должна быть написана</w:t>
      </w:r>
      <w:r w:rsidRPr="002440E8">
        <w:t xml:space="preserve"> на русском языке.  </w:t>
      </w:r>
    </w:p>
    <w:p w14:paraId="08E828CD" w14:textId="5DDA7F6A" w:rsidR="006255F2" w:rsidRDefault="006255F2" w:rsidP="00D754C8">
      <w:pPr>
        <w:pStyle w:val="4"/>
        <w:numPr>
          <w:ilvl w:val="1"/>
          <w:numId w:val="16"/>
        </w:numPr>
        <w:spacing w:before="60" w:after="0"/>
        <w:ind w:left="0" w:firstLine="0"/>
        <w:jc w:val="both"/>
      </w:pPr>
      <w:r w:rsidRPr="002440E8">
        <w:t xml:space="preserve">Валюта </w:t>
      </w:r>
      <w:r>
        <w:t>запроса цен</w:t>
      </w:r>
      <w:r w:rsidR="00493C21">
        <w:t>:</w:t>
      </w:r>
    </w:p>
    <w:p w14:paraId="4D71EF4D" w14:textId="77777777" w:rsidR="00DB23BD" w:rsidRPr="000B7C96" w:rsidRDefault="00DB23BD" w:rsidP="00D754C8">
      <w:pPr>
        <w:pStyle w:val="ac"/>
        <w:numPr>
          <w:ilvl w:val="2"/>
          <w:numId w:val="16"/>
        </w:numPr>
        <w:spacing w:before="60"/>
        <w:ind w:left="0" w:firstLine="0"/>
      </w:pPr>
      <w:r>
        <w:t>Валютой запроса цен является рубль Российской Федерации.</w:t>
      </w:r>
    </w:p>
    <w:p w14:paraId="26F64AF8" w14:textId="77777777" w:rsidR="006255F2" w:rsidRPr="002440E8" w:rsidRDefault="006255F2" w:rsidP="00D754C8">
      <w:pPr>
        <w:pStyle w:val="ac"/>
        <w:numPr>
          <w:ilvl w:val="2"/>
          <w:numId w:val="16"/>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D8BDF6B" w:rsidR="006255F2" w:rsidRPr="002440E8" w:rsidRDefault="006255F2" w:rsidP="00D754C8">
      <w:pPr>
        <w:pStyle w:val="4"/>
        <w:numPr>
          <w:ilvl w:val="1"/>
          <w:numId w:val="16"/>
        </w:numPr>
        <w:spacing w:before="60" w:after="0"/>
        <w:ind w:left="0" w:firstLine="0"/>
        <w:jc w:val="both"/>
      </w:pPr>
      <w:r w:rsidRPr="002440E8">
        <w:t xml:space="preserve">Подача и прием конвертов с </w:t>
      </w:r>
      <w:r>
        <w:t>Заявками</w:t>
      </w:r>
      <w:r w:rsidR="00493C21">
        <w:t>:</w:t>
      </w:r>
    </w:p>
    <w:p w14:paraId="08CA6AC7" w14:textId="7A2DB4D1" w:rsidR="006255F2" w:rsidRDefault="006255F2" w:rsidP="00D754C8">
      <w:pPr>
        <w:pStyle w:val="ac"/>
        <w:numPr>
          <w:ilvl w:val="2"/>
          <w:numId w:val="16"/>
        </w:numPr>
        <w:spacing w:before="60"/>
        <w:ind w:left="0" w:firstLine="0"/>
        <w:jc w:val="both"/>
      </w:pPr>
      <w:r w:rsidRPr="00A96B04">
        <w:t>М</w:t>
      </w:r>
      <w:r>
        <w:t>есто, порядок и срок</w:t>
      </w:r>
      <w:r w:rsidR="00D93959">
        <w:t>и</w:t>
      </w:r>
      <w:r>
        <w:t xml:space="preserve"> подачи Заявок указаны в разделе 6 </w:t>
      </w:r>
      <w:r w:rsidRPr="00A96B04">
        <w:t>«ИНФОРМАЦИОННАЯ КАРТА»</w:t>
      </w:r>
      <w:r w:rsidR="00493C21">
        <w:t>;</w:t>
      </w:r>
    </w:p>
    <w:p w14:paraId="586F1435" w14:textId="77777777" w:rsidR="006255F2" w:rsidRDefault="006255F2" w:rsidP="00D754C8">
      <w:pPr>
        <w:pStyle w:val="ac"/>
        <w:numPr>
          <w:ilvl w:val="2"/>
          <w:numId w:val="16"/>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0679DD9A" w:rsidR="006255F2" w:rsidRPr="002440E8" w:rsidRDefault="006255F2" w:rsidP="00D754C8">
      <w:pPr>
        <w:pStyle w:val="4"/>
        <w:numPr>
          <w:ilvl w:val="1"/>
          <w:numId w:val="16"/>
        </w:numPr>
        <w:spacing w:before="60" w:after="0"/>
        <w:ind w:left="0" w:firstLine="0"/>
        <w:jc w:val="both"/>
      </w:pPr>
      <w:r w:rsidRPr="002440E8">
        <w:t xml:space="preserve">Опоздавшие </w:t>
      </w:r>
      <w:r>
        <w:t>Заявки</w:t>
      </w:r>
      <w:r w:rsidR="00493C21">
        <w:t>:</w:t>
      </w:r>
    </w:p>
    <w:p w14:paraId="6461C166" w14:textId="77777777" w:rsidR="006255F2" w:rsidRPr="002440E8" w:rsidRDefault="006255F2" w:rsidP="00D754C8">
      <w:pPr>
        <w:pStyle w:val="ac"/>
        <w:numPr>
          <w:ilvl w:val="2"/>
          <w:numId w:val="16"/>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35F402A0" w:rsidR="006255F2" w:rsidRPr="002440E8" w:rsidRDefault="006255F2" w:rsidP="00D754C8">
      <w:pPr>
        <w:pStyle w:val="4"/>
        <w:numPr>
          <w:ilvl w:val="1"/>
          <w:numId w:val="16"/>
        </w:numPr>
        <w:spacing w:before="60" w:after="0"/>
        <w:ind w:left="0" w:firstLine="0"/>
        <w:jc w:val="both"/>
      </w:pPr>
      <w:r w:rsidRPr="002440E8">
        <w:lastRenderedPageBreak/>
        <w:t xml:space="preserve">Изменение </w:t>
      </w:r>
      <w:r>
        <w:t>состава Заявок</w:t>
      </w:r>
      <w:r w:rsidRPr="002440E8">
        <w:t xml:space="preserve"> и их отзыв</w:t>
      </w:r>
      <w:r w:rsidR="00493C21">
        <w:t>:</w:t>
      </w:r>
    </w:p>
    <w:p w14:paraId="1E8590C9" w14:textId="77777777" w:rsidR="006255F2" w:rsidRPr="002440E8" w:rsidRDefault="006255F2" w:rsidP="00D754C8">
      <w:pPr>
        <w:pStyle w:val="ac"/>
        <w:numPr>
          <w:ilvl w:val="2"/>
          <w:numId w:val="16"/>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64BE7BFA" w:rsidR="006255F2" w:rsidRPr="002440E8" w:rsidRDefault="006255F2" w:rsidP="00D754C8">
      <w:pPr>
        <w:pStyle w:val="4"/>
        <w:numPr>
          <w:ilvl w:val="1"/>
          <w:numId w:val="16"/>
        </w:numPr>
        <w:spacing w:before="60" w:after="0"/>
        <w:ind w:left="0" w:firstLine="0"/>
        <w:jc w:val="both"/>
      </w:pPr>
      <w:r w:rsidRPr="002440E8">
        <w:t>Вскрытие</w:t>
      </w:r>
      <w:r>
        <w:t xml:space="preserve"> и </w:t>
      </w:r>
      <w:r w:rsidRPr="002440E8">
        <w:t xml:space="preserve">рассмотрение </w:t>
      </w:r>
      <w:r>
        <w:t>Заявок</w:t>
      </w:r>
      <w:r w:rsidR="00493C21">
        <w:t>:</w:t>
      </w:r>
    </w:p>
    <w:p w14:paraId="59C8741F" w14:textId="19802956"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00D93959">
        <w:t>, в установленно</w:t>
      </w:r>
      <w:r w:rsidRPr="002440E8">
        <w:t>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D754C8">
      <w:pPr>
        <w:pStyle w:val="ac"/>
        <w:numPr>
          <w:ilvl w:val="2"/>
          <w:numId w:val="16"/>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D754C8">
      <w:pPr>
        <w:pStyle w:val="ac"/>
        <w:numPr>
          <w:ilvl w:val="2"/>
          <w:numId w:val="16"/>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5AC55BA2" w:rsidR="006255F2" w:rsidRDefault="003B58B4" w:rsidP="00D55E92">
      <w:pPr>
        <w:pStyle w:val="ac"/>
        <w:numPr>
          <w:ilvl w:val="0"/>
          <w:numId w:val="8"/>
        </w:numPr>
        <w:spacing w:before="60"/>
        <w:ind w:left="0" w:firstLine="0"/>
        <w:jc w:val="both"/>
      </w:pPr>
      <w:r w:rsidRPr="002440E8">
        <w:t>не пре</w:t>
      </w:r>
      <w:r>
        <w:t>д</w:t>
      </w:r>
      <w:r w:rsidRPr="002440E8">
        <w:t>оставления</w:t>
      </w:r>
      <w:r w:rsidR="006255F2" w:rsidRPr="002440E8">
        <w:t xml:space="preserve"> обяз</w:t>
      </w:r>
      <w:r w:rsidR="007438F8">
        <w:t>ательных документов либо наличие</w:t>
      </w:r>
      <w:r w:rsidR="006255F2" w:rsidRPr="002440E8">
        <w:t xml:space="preserve"> в таких документах недостоверных сведений о</w:t>
      </w:r>
      <w:r w:rsidR="006255F2">
        <w:t xml:space="preserve"> претенденте</w:t>
      </w:r>
      <w:r w:rsidR="006255F2" w:rsidRPr="002440E8">
        <w:t xml:space="preserve">, если требования к предоставлению соответствующих документов были установлены в Документации </w:t>
      </w:r>
      <w:r w:rsidR="006255F2">
        <w:t>запроса цен</w:t>
      </w:r>
      <w:r w:rsidR="006255F2" w:rsidRPr="002440E8">
        <w:t>;</w:t>
      </w:r>
    </w:p>
    <w:p w14:paraId="2EB50130" w14:textId="73168AC0"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w:t>
      </w:r>
      <w:r w:rsidR="00493C21">
        <w:t>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0B50A0C" w:rsidR="006255F2" w:rsidRPr="002440E8" w:rsidRDefault="0062386B" w:rsidP="00D754C8">
      <w:pPr>
        <w:pStyle w:val="4"/>
        <w:numPr>
          <w:ilvl w:val="1"/>
          <w:numId w:val="16"/>
        </w:numPr>
        <w:spacing w:before="60" w:after="0"/>
        <w:ind w:left="0" w:firstLine="0"/>
        <w:jc w:val="both"/>
      </w:pPr>
      <w:r>
        <w:t>Оценка</w:t>
      </w:r>
      <w:r w:rsidR="006255F2" w:rsidRPr="002440E8">
        <w:t xml:space="preserve"> </w:t>
      </w:r>
      <w:r w:rsidR="006255F2">
        <w:t>Заявок</w:t>
      </w:r>
      <w:r w:rsidR="00493C21">
        <w:t>:</w:t>
      </w:r>
    </w:p>
    <w:p w14:paraId="76F08811" w14:textId="28AA1C69" w:rsidR="006255F2" w:rsidRPr="002440E8" w:rsidRDefault="006255F2" w:rsidP="00D754C8">
      <w:pPr>
        <w:pStyle w:val="ac"/>
        <w:numPr>
          <w:ilvl w:val="2"/>
          <w:numId w:val="16"/>
        </w:numPr>
        <w:spacing w:before="60"/>
        <w:ind w:left="0" w:firstLine="0"/>
        <w:jc w:val="both"/>
      </w:pPr>
      <w:r>
        <w:t>Результаты</w:t>
      </w:r>
      <w:r w:rsidR="007438F8">
        <w:t xml:space="preserve"> рассмотрения Заявок претендентов</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D754C8">
      <w:pPr>
        <w:pStyle w:val="ac"/>
        <w:numPr>
          <w:ilvl w:val="2"/>
          <w:numId w:val="16"/>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0A6441E0" w:rsidR="006255F2" w:rsidRDefault="006255F2" w:rsidP="00D754C8">
      <w:pPr>
        <w:pStyle w:val="ac"/>
        <w:numPr>
          <w:ilvl w:val="2"/>
          <w:numId w:val="16"/>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w:t>
      </w:r>
      <w:r w:rsidR="007438F8">
        <w:t>а предмет соответствия требованиям</w:t>
      </w:r>
      <w:r>
        <w:t>, установленным в запросе цен, в том числе предложению по цене</w:t>
      </w:r>
      <w:r w:rsidRPr="002440E8">
        <w:t xml:space="preserve">.  </w:t>
      </w:r>
    </w:p>
    <w:p w14:paraId="3966E547" w14:textId="77777777" w:rsidR="006255F2" w:rsidRDefault="006255F2" w:rsidP="00D754C8">
      <w:pPr>
        <w:pStyle w:val="ac"/>
        <w:numPr>
          <w:ilvl w:val="2"/>
          <w:numId w:val="16"/>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66BE6FD" w:rsidR="006255F2" w:rsidRPr="00655A5C" w:rsidRDefault="006255F2" w:rsidP="00D754C8">
      <w:pPr>
        <w:pStyle w:val="ac"/>
        <w:numPr>
          <w:ilvl w:val="2"/>
          <w:numId w:val="16"/>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 xml:space="preserve">содержит наиболее низкую цену </w:t>
      </w:r>
      <w:r w:rsidR="009261AE">
        <w:t>договора</w:t>
      </w:r>
      <w:r w:rsidR="007438F8">
        <w:t>, указанную</w:t>
      </w:r>
      <w:r w:rsidR="003E3F74">
        <w:t xml:space="preserve">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5C4F255B" w:rsidR="006255F2" w:rsidRPr="002440E8" w:rsidRDefault="006255F2" w:rsidP="00D754C8">
      <w:pPr>
        <w:pStyle w:val="4"/>
        <w:numPr>
          <w:ilvl w:val="1"/>
          <w:numId w:val="16"/>
        </w:numPr>
        <w:spacing w:before="60" w:after="0"/>
        <w:ind w:left="0" w:firstLine="0"/>
        <w:jc w:val="both"/>
      </w:pPr>
      <w:r w:rsidRPr="002440E8">
        <w:t xml:space="preserve">Определение Победителя </w:t>
      </w:r>
      <w:r>
        <w:t>запроса цен</w:t>
      </w:r>
      <w:r w:rsidR="00493C21">
        <w:t>:</w:t>
      </w:r>
    </w:p>
    <w:p w14:paraId="7076E88F" w14:textId="77777777" w:rsidR="006255F2" w:rsidRPr="002440E8" w:rsidRDefault="006255F2" w:rsidP="00D754C8">
      <w:pPr>
        <w:pStyle w:val="ac"/>
        <w:numPr>
          <w:ilvl w:val="2"/>
          <w:numId w:val="16"/>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lastRenderedPageBreak/>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1B553BB3" w14:textId="36143DFD" w:rsidR="007438F8" w:rsidRDefault="006255F2" w:rsidP="00D754C8">
      <w:pPr>
        <w:pStyle w:val="ac"/>
        <w:numPr>
          <w:ilvl w:val="2"/>
          <w:numId w:val="16"/>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rsidR="006479D0">
        <w:t>ранится в административно-хозяйственном отделе.</w:t>
      </w:r>
    </w:p>
    <w:p w14:paraId="5E0547F5" w14:textId="153C951D" w:rsidR="006255F2" w:rsidRPr="002440E8" w:rsidRDefault="006255F2" w:rsidP="00D754C8">
      <w:pPr>
        <w:pStyle w:val="ac"/>
        <w:numPr>
          <w:ilvl w:val="2"/>
          <w:numId w:val="16"/>
        </w:numPr>
        <w:spacing w:before="60"/>
        <w:ind w:left="0" w:firstLine="0"/>
        <w:jc w:val="both"/>
      </w:pPr>
      <w:r w:rsidRPr="002440E8">
        <w:t xml:space="preserve"> </w:t>
      </w:r>
      <w:r w:rsidRPr="00250E14">
        <w:t>Организатор закупок направля</w:t>
      </w:r>
      <w:r>
        <w:t>ет Участник</w:t>
      </w:r>
      <w:r w:rsidR="0058594A">
        <w:t>у</w:t>
      </w:r>
      <w:r>
        <w:t xml:space="preserve"> запроса цен</w:t>
      </w:r>
      <w:r w:rsidR="0058594A">
        <w:t>,</w:t>
      </w:r>
      <w:r>
        <w:t xml:space="preserve"> </w:t>
      </w:r>
      <w:r w:rsidR="0058594A">
        <w:t xml:space="preserve">которому присвоен первый номер, Победителю запроса цен, </w:t>
      </w:r>
      <w:r w:rsidRPr="00250E14">
        <w:t>уведомлени</w:t>
      </w:r>
      <w:r w:rsidR="0058594A">
        <w:t>е</w:t>
      </w:r>
      <w:r w:rsidRPr="00250E14">
        <w:t xml:space="preserve"> об итогах</w:t>
      </w:r>
      <w:r w:rsidRPr="002440E8">
        <w:t>.</w:t>
      </w:r>
    </w:p>
    <w:p w14:paraId="6623AB6B" w14:textId="77777777" w:rsidR="000578F6" w:rsidRDefault="000578F6" w:rsidP="00D754C8">
      <w:pPr>
        <w:pStyle w:val="ac"/>
        <w:numPr>
          <w:ilvl w:val="2"/>
          <w:numId w:val="16"/>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D754C8">
      <w:pPr>
        <w:pStyle w:val="ac"/>
        <w:numPr>
          <w:ilvl w:val="2"/>
          <w:numId w:val="16"/>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D754C8">
      <w:pPr>
        <w:pStyle w:val="ac"/>
        <w:numPr>
          <w:ilvl w:val="2"/>
          <w:numId w:val="16"/>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D754C8">
      <w:pPr>
        <w:pStyle w:val="ac"/>
        <w:numPr>
          <w:ilvl w:val="2"/>
          <w:numId w:val="16"/>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6358FA55" w:rsidR="006255F2" w:rsidRPr="002440E8" w:rsidRDefault="006255F2" w:rsidP="00D754C8">
      <w:pPr>
        <w:pStyle w:val="4"/>
        <w:numPr>
          <w:ilvl w:val="1"/>
          <w:numId w:val="16"/>
        </w:numPr>
        <w:spacing w:before="60" w:after="0"/>
        <w:ind w:left="0" w:firstLine="0"/>
        <w:jc w:val="both"/>
      </w:pPr>
      <w:r w:rsidRPr="002440E8">
        <w:t>Порядок заключения Договора</w:t>
      </w:r>
      <w:r w:rsidR="00493C21">
        <w:t>:</w:t>
      </w:r>
    </w:p>
    <w:p w14:paraId="6D003EBB" w14:textId="23AE3415" w:rsidR="006255F2" w:rsidRDefault="006255F2" w:rsidP="00D754C8">
      <w:pPr>
        <w:pStyle w:val="ac"/>
        <w:numPr>
          <w:ilvl w:val="2"/>
          <w:numId w:val="16"/>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xml:space="preserve">) рабочих дней после получения Победителем </w:t>
      </w:r>
      <w:r w:rsidR="00B44C71">
        <w:t>Протокола рассмотрения и оценки Заявок</w:t>
      </w:r>
      <w:r>
        <w:t>.</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40D392C0" w:rsidR="006255F2" w:rsidRPr="002440E8" w:rsidRDefault="006255F2" w:rsidP="00D754C8">
      <w:pPr>
        <w:pStyle w:val="10"/>
        <w:numPr>
          <w:ilvl w:val="0"/>
          <w:numId w:val="16"/>
        </w:numPr>
        <w:spacing w:before="240" w:after="240" w:line="240" w:lineRule="auto"/>
        <w:jc w:val="both"/>
      </w:pPr>
      <w:r w:rsidRPr="002440E8">
        <w:lastRenderedPageBreak/>
        <w:t>ИНФОРМАЦИОННАЯ КАРТА</w:t>
      </w:r>
      <w:r w:rsidR="00493C21">
        <w:t>.</w:t>
      </w:r>
    </w:p>
    <w:p w14:paraId="4664B2AD" w14:textId="22C863E5" w:rsidR="001E537C" w:rsidRDefault="00DB23BD" w:rsidP="001E537C">
      <w:pPr>
        <w:spacing w:before="60"/>
        <w:ind w:left="882"/>
        <w:jc w:val="both"/>
      </w:pPr>
      <w:r>
        <w:t>6.1.</w:t>
      </w:r>
      <w:r w:rsidR="006255F2">
        <w:t xml:space="preserve"> </w:t>
      </w:r>
      <w:r w:rsidR="001E537C">
        <w:t>И</w:t>
      </w:r>
      <w:r w:rsidR="001E537C" w:rsidRPr="00EF1FEA">
        <w:t>н</w:t>
      </w:r>
      <w:r w:rsidR="001E537C">
        <w:t>формация и</w:t>
      </w:r>
      <w:r w:rsidR="006479D0">
        <w:t xml:space="preserve"> данные запроса цен для</w:t>
      </w:r>
      <w:r w:rsidR="001E537C">
        <w:t xml:space="preserve"> заключения </w:t>
      </w:r>
      <w:r w:rsidR="001E537C" w:rsidRPr="009A1068">
        <w:t>договора</w:t>
      </w:r>
      <w:r w:rsidR="00127BBD">
        <w:t xml:space="preserve"> </w:t>
      </w:r>
      <w:r w:rsidR="0058594A">
        <w:t>поставки мебели офисной</w:t>
      </w:r>
      <w:r w:rsidR="003C09AE" w:rsidRPr="003C09AE">
        <w:t>.</w:t>
      </w:r>
    </w:p>
    <w:p w14:paraId="7CAD1AAF" w14:textId="77777777" w:rsidR="0058594A" w:rsidRDefault="0058594A"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FE1DD5"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38F5520E" w14:textId="77777777" w:rsidR="004A32B1" w:rsidRPr="008657E6" w:rsidRDefault="003C09AE" w:rsidP="004A32B1">
            <w:pPr>
              <w:jc w:val="both"/>
            </w:pPr>
            <w:r>
              <w:t xml:space="preserve">Контактные лица: </w:t>
            </w:r>
            <w:r w:rsidR="004A32B1">
              <w:t>Даламан Сергей Петрович</w:t>
            </w:r>
          </w:p>
          <w:p w14:paraId="3659BDC0" w14:textId="77777777" w:rsidR="004A32B1" w:rsidRPr="00FF744F" w:rsidRDefault="004A32B1" w:rsidP="004A32B1">
            <w:pPr>
              <w:jc w:val="both"/>
            </w:pPr>
            <w:r w:rsidRPr="008657E6">
              <w:t>Телефон: +7 (</w:t>
            </w:r>
            <w:r>
              <w:t>812</w:t>
            </w:r>
            <w:r w:rsidRPr="008657E6">
              <w:t>)</w:t>
            </w:r>
            <w:r>
              <w:t xml:space="preserve"> 703 5712</w:t>
            </w:r>
            <w:r w:rsidRPr="008657E6">
              <w:t xml:space="preserve"> </w:t>
            </w:r>
          </w:p>
          <w:p w14:paraId="2BD14059" w14:textId="77777777" w:rsidR="004A32B1" w:rsidRDefault="004A32B1" w:rsidP="004A32B1">
            <w:pPr>
              <w:jc w:val="both"/>
            </w:pPr>
            <w:r w:rsidRPr="00FF744F">
              <w:t>Адрес электронной почты:</w:t>
            </w:r>
          </w:p>
          <w:p w14:paraId="490F95BA" w14:textId="159E68C2" w:rsidR="006255F2" w:rsidRPr="003B1637" w:rsidRDefault="004A32B1" w:rsidP="004A32B1">
            <w:pPr>
              <w:jc w:val="both"/>
            </w:pPr>
            <w:r w:rsidRPr="00FF744F">
              <w:t xml:space="preserve"> </w:t>
            </w:r>
            <w:r w:rsidRPr="003B1637">
              <w:rPr>
                <w:lang w:val="en-US"/>
              </w:rPr>
              <w:t>sdalaman</w:t>
            </w:r>
            <w:r w:rsidRPr="003B1637">
              <w:t>@</w:t>
            </w:r>
            <w:proofErr w:type="spellStart"/>
            <w:r w:rsidRPr="003B1637">
              <w:rPr>
                <w:lang w:val="en-US"/>
              </w:rPr>
              <w:t>fkr</w:t>
            </w:r>
            <w:proofErr w:type="spellEnd"/>
            <w:r w:rsidRPr="003B1637">
              <w:t>-</w:t>
            </w:r>
            <w:proofErr w:type="spellStart"/>
            <w:r w:rsidRPr="003B1637">
              <w:rPr>
                <w:lang w:val="en-US"/>
              </w:rPr>
              <w:t>spb</w:t>
            </w:r>
            <w:proofErr w:type="spellEnd"/>
            <w:r w:rsidRPr="003B1637">
              <w:t>.</w:t>
            </w:r>
            <w:proofErr w:type="spellStart"/>
            <w:r w:rsidRPr="003B1637">
              <w:rPr>
                <w:lang w:val="en-US"/>
              </w:rPr>
              <w:t>ru</w:t>
            </w:r>
            <w:proofErr w:type="spell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120073DF" w14:textId="00847090" w:rsidR="00493154" w:rsidRPr="00366882" w:rsidRDefault="006255F2" w:rsidP="0096046D">
            <w:pPr>
              <w:jc w:val="both"/>
            </w:pPr>
            <w:r w:rsidRPr="00366882">
              <w:t xml:space="preserve">Почтовый адрес (Адрес подачи Заявок): </w:t>
            </w:r>
            <w:r w:rsidR="00493154" w:rsidRPr="00366882">
              <w:rPr>
                <w:b/>
              </w:rPr>
              <w:t>194044, г. Санкт-Петербург, ул. Тобольская, д. 6, лит. А</w:t>
            </w:r>
            <w:r w:rsidR="00AF4058">
              <w:rPr>
                <w:b/>
              </w:rPr>
              <w:t>,</w:t>
            </w:r>
            <w:r w:rsidR="00D41F80">
              <w:rPr>
                <w:b/>
              </w:rPr>
              <w:t xml:space="preserve"> 7</w:t>
            </w:r>
            <w:r w:rsidR="00AF4058">
              <w:rPr>
                <w:b/>
              </w:rPr>
              <w:t xml:space="preserve"> </w:t>
            </w:r>
            <w:proofErr w:type="gramStart"/>
            <w:r w:rsidR="00AF4058">
              <w:rPr>
                <w:b/>
              </w:rPr>
              <w:t>эт.</w:t>
            </w:r>
            <w:r w:rsidR="00493154" w:rsidRPr="00366882">
              <w:rPr>
                <w:b/>
              </w:rPr>
              <w:t>;</w:t>
            </w:r>
            <w:proofErr w:type="gramEnd"/>
            <w:r w:rsidR="00493154" w:rsidRPr="00366882">
              <w:t xml:space="preserve"> </w:t>
            </w:r>
          </w:p>
          <w:p w14:paraId="719786B0" w14:textId="67F17047" w:rsidR="006255F2" w:rsidRPr="00366882" w:rsidRDefault="006255F2" w:rsidP="004A32B1">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3B1637" w:rsidRPr="003B1637">
              <w:t>«</w:t>
            </w:r>
            <w:r w:rsidR="004A32B1">
              <w:t>2</w:t>
            </w:r>
            <w:r w:rsidR="00C36AAC">
              <w:t>1</w:t>
            </w:r>
            <w:r w:rsidR="003B1637" w:rsidRPr="003B1637">
              <w:t xml:space="preserve">» </w:t>
            </w:r>
            <w:r w:rsidR="003C09AE">
              <w:t>но</w:t>
            </w:r>
            <w:r w:rsidR="007D5F85">
              <w:t>я</w:t>
            </w:r>
            <w:r w:rsidR="004B29E5">
              <w:t>бря</w:t>
            </w:r>
            <w:r w:rsidR="004954B5" w:rsidRPr="00366882">
              <w:t xml:space="preserve"> </w:t>
            </w:r>
            <w:r w:rsidRPr="00366882">
              <w:t>2014 года до</w:t>
            </w:r>
            <w:r w:rsidR="001E537C">
              <w:t xml:space="preserve"> </w:t>
            </w:r>
            <w:r w:rsidR="001E537C" w:rsidRPr="0067418F">
              <w:t>1</w:t>
            </w:r>
            <w:r w:rsidR="00904910">
              <w:t>6</w:t>
            </w:r>
            <w:r w:rsidR="00366882" w:rsidRPr="00366882">
              <w:t xml:space="preserve"> часов 0</w:t>
            </w:r>
            <w:r w:rsidRPr="00366882">
              <w:t xml:space="preserve">0 минут </w:t>
            </w:r>
            <w:r w:rsidR="004B29E5" w:rsidRPr="003B1637">
              <w:t>«</w:t>
            </w:r>
            <w:r w:rsidR="004A32B1">
              <w:t>2</w:t>
            </w:r>
            <w:r w:rsidR="00C36AAC">
              <w:t>8</w:t>
            </w:r>
            <w:r w:rsidR="004B29E5" w:rsidRPr="003B1637">
              <w:t xml:space="preserve">» </w:t>
            </w:r>
            <w:r w:rsidR="003C09AE">
              <w:t>но</w:t>
            </w:r>
            <w:r w:rsidR="007D5F85">
              <w:t>ября</w:t>
            </w:r>
            <w:r w:rsidR="003B1637" w:rsidRPr="00366882">
              <w:t xml:space="preserve"> </w:t>
            </w:r>
            <w:r w:rsidRPr="00366882">
              <w:t>2014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C0C2B0E" w:rsidR="00C5308F" w:rsidRPr="00366882" w:rsidRDefault="007D5F85" w:rsidP="009F2C25">
            <w:pPr>
              <w:jc w:val="both"/>
            </w:pPr>
            <w:r w:rsidRPr="003B1637">
              <w:t>«</w:t>
            </w:r>
            <w:r w:rsidR="004A32B1">
              <w:t>2</w:t>
            </w:r>
            <w:r w:rsidR="00C36AAC">
              <w:t>8</w:t>
            </w:r>
            <w:r w:rsidRPr="003B1637">
              <w:t xml:space="preserve">» </w:t>
            </w:r>
            <w:r w:rsidR="003C09AE">
              <w:t>но</w:t>
            </w:r>
            <w:r>
              <w:t>ября</w:t>
            </w:r>
            <w:r w:rsidR="001E537C">
              <w:t xml:space="preserve"> 2014 года в </w:t>
            </w:r>
            <w:r w:rsidR="001E537C" w:rsidRPr="0067418F">
              <w:t>1</w:t>
            </w:r>
            <w:r w:rsidR="00904910">
              <w:t>6</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4B29E5">
              <w:t>,</w:t>
            </w:r>
            <w:proofErr w:type="gramEnd"/>
            <w:r w:rsidR="004B29E5">
              <w:t xml:space="preserve"> </w:t>
            </w:r>
            <w:r w:rsidR="00127BBD">
              <w:t>переговорная.</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191FD19E" w:rsidR="006255F2" w:rsidRPr="00366882" w:rsidRDefault="006255F2" w:rsidP="004B29E5">
            <w:pPr>
              <w:jc w:val="both"/>
              <w:rPr>
                <w:b/>
                <w:i/>
              </w:rPr>
            </w:pPr>
            <w:r w:rsidRPr="00366882">
              <w:t xml:space="preserve">Заявки рассматриваются до </w:t>
            </w:r>
            <w:r w:rsidR="00C4021F" w:rsidRPr="0067418F">
              <w:t>1</w:t>
            </w:r>
            <w:r w:rsidR="003B1637" w:rsidRPr="003B1637">
              <w:t>7</w:t>
            </w:r>
            <w:r w:rsidR="00173472" w:rsidRPr="0067418F">
              <w:t xml:space="preserve">:00 </w:t>
            </w:r>
            <w:r w:rsidR="007D5F85" w:rsidRPr="003B1637">
              <w:t>«</w:t>
            </w:r>
            <w:r w:rsidR="00C36AAC">
              <w:t>01</w:t>
            </w:r>
            <w:r w:rsidR="007D5F85" w:rsidRPr="003B1637">
              <w:t xml:space="preserve">» </w:t>
            </w:r>
            <w:r w:rsidR="00C36AAC">
              <w:t>дека</w:t>
            </w:r>
            <w:r w:rsidR="007D5F85">
              <w:t>бря</w:t>
            </w:r>
            <w:r w:rsidR="007D5F85" w:rsidRPr="00366882">
              <w:t xml:space="preserve"> </w:t>
            </w:r>
            <w:r w:rsidRPr="00366882">
              <w:t>2014 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7 </w:t>
            </w:r>
            <w:proofErr w:type="gramStart"/>
            <w:r w:rsidR="00AF4058">
              <w:t>эт</w:t>
            </w:r>
            <w:r w:rsidR="00C3625E">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proofErr w:type="spellStart"/>
            <w:r w:rsidR="00F40DD2" w:rsidRPr="00366882">
              <w:rPr>
                <w:lang w:val="en-US"/>
              </w:rPr>
              <w:t>fkr</w:t>
            </w:r>
            <w:proofErr w:type="spellEnd"/>
            <w:r w:rsidR="00F40DD2" w:rsidRPr="00366882">
              <w:t>-</w:t>
            </w:r>
            <w:proofErr w:type="spellStart"/>
            <w:r w:rsidR="00F40DD2" w:rsidRPr="00366882">
              <w:rPr>
                <w:lang w:val="en-US"/>
              </w:rPr>
              <w:t>spb</w:t>
            </w:r>
            <w:proofErr w:type="spellEnd"/>
            <w:r w:rsidR="00F40DD2" w:rsidRPr="00366882">
              <w:t>.</w:t>
            </w:r>
            <w:proofErr w:type="spellStart"/>
            <w:r w:rsidR="00F40DD2" w:rsidRPr="00366882">
              <w:rPr>
                <w:lang w:val="en-US"/>
              </w:rPr>
              <w:t>ru</w:t>
            </w:r>
            <w:proofErr w:type="spellEnd"/>
          </w:p>
          <w:p w14:paraId="41F3E45F" w14:textId="1D9DE5B7" w:rsidR="006255F2" w:rsidRPr="00366882" w:rsidRDefault="006255F2" w:rsidP="008657E6">
            <w:pPr>
              <w:jc w:val="both"/>
            </w:pPr>
            <w:r w:rsidRPr="00366882">
              <w:t>Возможно ознакомление с документацией в бума</w:t>
            </w:r>
            <w:r w:rsidR="009430BC">
              <w:t>жном виде по адресу Организатора</w:t>
            </w:r>
            <w:r w:rsidRPr="00366882">
              <w:t xml:space="preserve">: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41869D81" w:rsidR="006255F2" w:rsidRPr="00366882" w:rsidRDefault="000D47B5" w:rsidP="008657E6">
            <w:pPr>
              <w:jc w:val="both"/>
            </w:pPr>
            <w:r w:rsidRPr="00366882">
              <w:t>Структура цены определяется в соответствии с проектом договора</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5201190C" w:rsidR="006255F2" w:rsidRPr="00A31E71" w:rsidRDefault="003C09AE" w:rsidP="00C36AAC">
            <w:pPr>
              <w:jc w:val="both"/>
              <w:rPr>
                <w:b/>
              </w:rPr>
            </w:pPr>
            <w:r w:rsidRPr="003C09AE">
              <w:rPr>
                <w:b/>
              </w:rPr>
              <w:t xml:space="preserve">2 </w:t>
            </w:r>
            <w:r w:rsidR="007A3BED">
              <w:rPr>
                <w:b/>
              </w:rPr>
              <w:t>3</w:t>
            </w:r>
            <w:r w:rsidR="004A32B1">
              <w:rPr>
                <w:b/>
              </w:rPr>
              <w:t>00 000 (Два миллиона</w:t>
            </w:r>
            <w:r w:rsidR="00C36AAC">
              <w:rPr>
                <w:b/>
              </w:rPr>
              <w:t xml:space="preserve"> </w:t>
            </w:r>
            <w:r w:rsidR="007A3BED">
              <w:rPr>
                <w:b/>
              </w:rPr>
              <w:t>триста</w:t>
            </w:r>
            <w:r w:rsidR="00C36AAC">
              <w:rPr>
                <w:b/>
              </w:rPr>
              <w:t xml:space="preserve"> тысяч</w:t>
            </w:r>
            <w:r w:rsidRPr="003C09AE">
              <w:rPr>
                <w:b/>
              </w:rPr>
              <w:t>) руб. 00 коп. с НДС.</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lastRenderedPageBreak/>
              <w:t>1</w:t>
            </w:r>
            <w:r w:rsidR="003F6621">
              <w:t>1</w:t>
            </w:r>
          </w:p>
        </w:tc>
        <w:tc>
          <w:tcPr>
            <w:tcW w:w="2864" w:type="dxa"/>
          </w:tcPr>
          <w:p w14:paraId="2AFE1C1D" w14:textId="4D825740"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r w:rsidR="009430BC">
              <w:t>:</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1C5A0DD1" w:rsidR="006255F2" w:rsidRDefault="006255F2" w:rsidP="008657E6">
            <w:pPr>
              <w:jc w:val="both"/>
            </w:pPr>
            <w:r>
              <w:t>Размер обеспечения заявки</w:t>
            </w:r>
            <w:r w:rsidR="009430BC">
              <w:t>:</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45D0BD0E" w:rsidR="006255F2" w:rsidRDefault="006255F2" w:rsidP="008657E6">
            <w:pPr>
              <w:jc w:val="both"/>
            </w:pPr>
            <w:r>
              <w:t>Размер обеспечения исполнения договора, срок и порядок его предоставления</w:t>
            </w:r>
            <w:r w:rsidR="009430BC">
              <w:t>:</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3F1896A" w:rsidR="006255F2" w:rsidRDefault="006255F2" w:rsidP="008657E6">
            <w:pPr>
              <w:jc w:val="both"/>
            </w:pPr>
            <w:r>
              <w:t>и иные показатели</w:t>
            </w:r>
            <w:r w:rsidR="009430BC">
              <w:t>:</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1431A4B7"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r w:rsidR="009430BC">
              <w:t>:</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3B1637">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4F88C809" w:rsidR="006255F2" w:rsidRPr="002D0E0E" w:rsidRDefault="006255F2" w:rsidP="008657E6">
            <w:pPr>
              <w:jc w:val="both"/>
            </w:pPr>
            <w:r w:rsidRPr="002D0E0E">
              <w:t>Основание для проведения запроса цен</w:t>
            </w:r>
            <w:r w:rsidR="009430BC">
              <w:t>:</w:t>
            </w:r>
          </w:p>
        </w:tc>
        <w:tc>
          <w:tcPr>
            <w:tcW w:w="5641" w:type="dxa"/>
          </w:tcPr>
          <w:p w14:paraId="5384BD5C" w14:textId="7AA7230F" w:rsidR="006255F2" w:rsidRPr="002D0E0E" w:rsidRDefault="006255F2" w:rsidP="00B44C71">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0FB1B8E1" w:rsidR="006255F2" w:rsidRDefault="006255F2" w:rsidP="00D55E92">
      <w:pPr>
        <w:pStyle w:val="10"/>
        <w:numPr>
          <w:ilvl w:val="0"/>
          <w:numId w:val="12"/>
        </w:numPr>
        <w:spacing w:before="240" w:after="240" w:line="240" w:lineRule="auto"/>
      </w:pPr>
      <w:r w:rsidRPr="002440E8">
        <w:lastRenderedPageBreak/>
        <w:t>ТЕХНИЧЕСКАЯ ЧАСТЬ</w:t>
      </w:r>
      <w:r w:rsidR="00493C21">
        <w:t>.</w:t>
      </w:r>
    </w:p>
    <w:p w14:paraId="71913C48" w14:textId="039C56AC" w:rsidR="0083085C" w:rsidRPr="0044248F" w:rsidRDefault="003C09AE" w:rsidP="002A0B5B">
      <w:pPr>
        <w:numPr>
          <w:ilvl w:val="1"/>
          <w:numId w:val="12"/>
        </w:numPr>
        <w:spacing w:after="200" w:line="276" w:lineRule="auto"/>
        <w:ind w:left="927"/>
        <w:contextualSpacing/>
        <w:jc w:val="both"/>
      </w:pPr>
      <w:r w:rsidRPr="0083085C">
        <w:rPr>
          <w:b/>
        </w:rPr>
        <w:t>Предмет договора:</w:t>
      </w:r>
      <w:r w:rsidR="0083085C" w:rsidRPr="0083085C">
        <w:rPr>
          <w:b/>
        </w:rPr>
        <w:t xml:space="preserve"> </w:t>
      </w:r>
      <w:r w:rsidR="0083085C" w:rsidRPr="0044248F">
        <w:t>Предметом Закупки является заключение</w:t>
      </w:r>
      <w:r w:rsidR="0083085C" w:rsidRPr="00A01BEB">
        <w:t xml:space="preserve"> </w:t>
      </w:r>
      <w:proofErr w:type="gramStart"/>
      <w:r w:rsidR="0083085C" w:rsidRPr="0044248F">
        <w:t xml:space="preserve">договора  </w:t>
      </w:r>
      <w:r w:rsidR="0083085C">
        <w:t>на</w:t>
      </w:r>
      <w:proofErr w:type="gramEnd"/>
      <w:r w:rsidR="0083085C">
        <w:t xml:space="preserve"> поставку офисной мебели.</w:t>
      </w:r>
    </w:p>
    <w:p w14:paraId="691005FD" w14:textId="77777777" w:rsidR="003C09AE" w:rsidRDefault="003C09AE" w:rsidP="003C09AE">
      <w:pPr>
        <w:rPr>
          <w:lang w:eastAsia="en-US"/>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877"/>
        <w:gridCol w:w="7132"/>
        <w:gridCol w:w="721"/>
      </w:tblGrid>
      <w:tr w:rsidR="00FE72A8" w:rsidRPr="006B7746" w14:paraId="0A999BA3" w14:textId="77777777" w:rsidTr="00B61DAD">
        <w:trPr>
          <w:trHeight w:val="20"/>
          <w:jc w:val="center"/>
        </w:trPr>
        <w:tc>
          <w:tcPr>
            <w:tcW w:w="597" w:type="dxa"/>
            <w:shd w:val="clear" w:color="auto" w:fill="auto"/>
            <w:vAlign w:val="center"/>
          </w:tcPr>
          <w:p w14:paraId="1340F35A" w14:textId="77777777" w:rsidR="00FE72A8" w:rsidRPr="006B7746" w:rsidRDefault="00FE72A8" w:rsidP="00B61DAD">
            <w:pPr>
              <w:jc w:val="center"/>
              <w:rPr>
                <w:b/>
                <w:sz w:val="22"/>
                <w:szCs w:val="22"/>
              </w:rPr>
            </w:pPr>
            <w:bookmarkStart w:id="0" w:name="RANGE!A1:D10"/>
            <w:r w:rsidRPr="006B7746">
              <w:rPr>
                <w:b/>
                <w:sz w:val="22"/>
                <w:szCs w:val="22"/>
              </w:rPr>
              <w:t xml:space="preserve">№ </w:t>
            </w:r>
          </w:p>
          <w:p w14:paraId="3DC4869B" w14:textId="77777777" w:rsidR="00FE72A8" w:rsidRPr="006B7746" w:rsidRDefault="00FE72A8" w:rsidP="00B61DAD">
            <w:pPr>
              <w:jc w:val="center"/>
              <w:rPr>
                <w:b/>
                <w:sz w:val="22"/>
                <w:szCs w:val="22"/>
              </w:rPr>
            </w:pPr>
            <w:r w:rsidRPr="006B7746">
              <w:rPr>
                <w:b/>
                <w:sz w:val="22"/>
                <w:szCs w:val="22"/>
              </w:rPr>
              <w:t>п/п</w:t>
            </w:r>
            <w:bookmarkEnd w:id="0"/>
          </w:p>
        </w:tc>
        <w:tc>
          <w:tcPr>
            <w:tcW w:w="1877" w:type="dxa"/>
            <w:shd w:val="clear" w:color="auto" w:fill="auto"/>
            <w:vAlign w:val="center"/>
          </w:tcPr>
          <w:p w14:paraId="376CCA04" w14:textId="77777777" w:rsidR="00FE72A8" w:rsidRPr="006B7746" w:rsidRDefault="00FE72A8" w:rsidP="00B61DAD">
            <w:pPr>
              <w:jc w:val="center"/>
              <w:rPr>
                <w:b/>
                <w:sz w:val="22"/>
                <w:szCs w:val="22"/>
              </w:rPr>
            </w:pPr>
            <w:r w:rsidRPr="006B7746">
              <w:rPr>
                <w:b/>
                <w:sz w:val="22"/>
                <w:szCs w:val="22"/>
              </w:rPr>
              <w:t>Наименование</w:t>
            </w:r>
          </w:p>
        </w:tc>
        <w:tc>
          <w:tcPr>
            <w:tcW w:w="7132" w:type="dxa"/>
            <w:shd w:val="clear" w:color="auto" w:fill="auto"/>
            <w:vAlign w:val="center"/>
          </w:tcPr>
          <w:p w14:paraId="638ECFE5" w14:textId="77777777" w:rsidR="00FE72A8" w:rsidRPr="006B7746" w:rsidRDefault="00FE72A8" w:rsidP="00B61DAD">
            <w:pPr>
              <w:jc w:val="center"/>
              <w:rPr>
                <w:b/>
                <w:sz w:val="22"/>
                <w:szCs w:val="22"/>
              </w:rPr>
            </w:pPr>
            <w:r w:rsidRPr="006B7746">
              <w:rPr>
                <w:b/>
                <w:sz w:val="22"/>
                <w:szCs w:val="22"/>
              </w:rPr>
              <w:t>Технические характеристики</w:t>
            </w:r>
          </w:p>
        </w:tc>
        <w:tc>
          <w:tcPr>
            <w:tcW w:w="721" w:type="dxa"/>
            <w:shd w:val="clear" w:color="auto" w:fill="auto"/>
            <w:vAlign w:val="center"/>
          </w:tcPr>
          <w:p w14:paraId="78CA793A" w14:textId="77777777" w:rsidR="00FE72A8" w:rsidRPr="006B7746" w:rsidRDefault="00FE72A8" w:rsidP="00B61DAD">
            <w:pPr>
              <w:jc w:val="center"/>
              <w:rPr>
                <w:b/>
                <w:sz w:val="22"/>
                <w:szCs w:val="22"/>
              </w:rPr>
            </w:pPr>
            <w:r w:rsidRPr="006B7746">
              <w:rPr>
                <w:b/>
                <w:sz w:val="22"/>
                <w:szCs w:val="22"/>
              </w:rPr>
              <w:t>Кол-во</w:t>
            </w:r>
            <w:r>
              <w:rPr>
                <w:b/>
                <w:sz w:val="22"/>
                <w:szCs w:val="22"/>
              </w:rPr>
              <w:t>, шт.</w:t>
            </w:r>
          </w:p>
        </w:tc>
      </w:tr>
      <w:tr w:rsidR="00FE72A8" w:rsidRPr="006B7746" w14:paraId="2B320678" w14:textId="77777777" w:rsidTr="00B61DAD">
        <w:trPr>
          <w:trHeight w:val="20"/>
          <w:jc w:val="center"/>
        </w:trPr>
        <w:tc>
          <w:tcPr>
            <w:tcW w:w="597" w:type="dxa"/>
            <w:shd w:val="clear" w:color="auto" w:fill="auto"/>
          </w:tcPr>
          <w:p w14:paraId="41F46F8A" w14:textId="77777777" w:rsidR="00FE72A8" w:rsidRPr="006B7746" w:rsidRDefault="00FE72A8" w:rsidP="00B61DAD">
            <w:pPr>
              <w:jc w:val="center"/>
              <w:rPr>
                <w:b/>
                <w:sz w:val="22"/>
                <w:szCs w:val="22"/>
              </w:rPr>
            </w:pPr>
            <w:r w:rsidRPr="006B7746">
              <w:rPr>
                <w:b/>
                <w:sz w:val="22"/>
                <w:szCs w:val="22"/>
              </w:rPr>
              <w:t>1</w:t>
            </w:r>
          </w:p>
        </w:tc>
        <w:tc>
          <w:tcPr>
            <w:tcW w:w="1877" w:type="dxa"/>
            <w:shd w:val="clear" w:color="auto" w:fill="auto"/>
          </w:tcPr>
          <w:p w14:paraId="5967EB3B" w14:textId="77777777" w:rsidR="00FE72A8" w:rsidRPr="006B7746" w:rsidRDefault="00FE72A8" w:rsidP="00B61DAD">
            <w:pPr>
              <w:rPr>
                <w:b/>
                <w:sz w:val="22"/>
                <w:szCs w:val="22"/>
              </w:rPr>
            </w:pPr>
            <w:r w:rsidRPr="006B7746">
              <w:rPr>
                <w:b/>
                <w:sz w:val="22"/>
                <w:szCs w:val="22"/>
              </w:rPr>
              <w:t>Стол руководителя</w:t>
            </w:r>
          </w:p>
        </w:tc>
        <w:tc>
          <w:tcPr>
            <w:tcW w:w="7132" w:type="dxa"/>
            <w:shd w:val="clear" w:color="auto" w:fill="auto"/>
          </w:tcPr>
          <w:p w14:paraId="02B81812"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2000 мм"/>
              </w:smartTagPr>
              <w:r w:rsidRPr="006B7746">
                <w:rPr>
                  <w:sz w:val="22"/>
                  <w:szCs w:val="22"/>
                </w:rPr>
                <w:t>2000 мм</w:t>
              </w:r>
            </w:smartTag>
            <w:r w:rsidRPr="006B7746">
              <w:rPr>
                <w:sz w:val="22"/>
                <w:szCs w:val="22"/>
              </w:rPr>
              <w:t xml:space="preserve"> и не более </w:t>
            </w:r>
            <w:smartTag w:uri="urn:schemas-microsoft-com:office:smarttags" w:element="metricconverter">
              <w:smartTagPr>
                <w:attr w:name="ProductID" w:val="2010 мм"/>
              </w:smartTagPr>
              <w:r w:rsidRPr="006B7746">
                <w:rPr>
                  <w:sz w:val="22"/>
                  <w:szCs w:val="22"/>
                </w:rPr>
                <w:t>2010 мм</w:t>
              </w:r>
            </w:smartTag>
            <w:r w:rsidRPr="006B7746">
              <w:rPr>
                <w:sz w:val="22"/>
                <w:szCs w:val="22"/>
              </w:rPr>
              <w:t xml:space="preserve">, глубина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высота не менее </w:t>
            </w:r>
            <w:smartTag w:uri="urn:schemas-microsoft-com:office:smarttags" w:element="metricconverter">
              <w:smartTagPr>
                <w:attr w:name="ProductID" w:val="750 мм"/>
              </w:smartTagPr>
              <w:r w:rsidRPr="006B7746">
                <w:rPr>
                  <w:sz w:val="22"/>
                  <w:szCs w:val="22"/>
                </w:rPr>
                <w:t>750 мм</w:t>
              </w:r>
            </w:smartTag>
            <w:r w:rsidRPr="006B7746">
              <w:rPr>
                <w:sz w:val="22"/>
                <w:szCs w:val="22"/>
              </w:rPr>
              <w:t xml:space="preserve"> и не более </w:t>
            </w:r>
            <w:smartTag w:uri="urn:schemas-microsoft-com:office:smarttags" w:element="metricconverter">
              <w:smartTagPr>
                <w:attr w:name="ProductID" w:val="755 мм"/>
              </w:smartTagPr>
              <w:r w:rsidRPr="006B7746">
                <w:rPr>
                  <w:sz w:val="22"/>
                  <w:szCs w:val="22"/>
                </w:rPr>
                <w:t>755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Столешница прямоугольной формы выполнена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с декоративными контрастными планками из МДФ </w:t>
            </w:r>
            <w:r>
              <w:rPr>
                <w:sz w:val="22"/>
                <w:szCs w:val="22"/>
              </w:rPr>
              <w:t xml:space="preserve">более </w:t>
            </w:r>
            <w:smartTag w:uri="urn:schemas-microsoft-com:office:smarttags" w:element="metricconverter">
              <w:smartTagPr>
                <w:attr w:name="ProductID" w:val="11 мм"/>
              </w:smartTagPr>
              <w:r>
                <w:rPr>
                  <w:sz w:val="22"/>
                  <w:szCs w:val="22"/>
                </w:rPr>
                <w:t>11 мм</w:t>
              </w:r>
            </w:smartTag>
            <w:r>
              <w:rPr>
                <w:sz w:val="22"/>
                <w:szCs w:val="22"/>
              </w:rPr>
              <w:t xml:space="preserve">, но менее </w:t>
            </w:r>
            <w:smartTag w:uri="urn:schemas-microsoft-com:office:smarttags" w:element="metricconverter">
              <w:smartTagPr>
                <w:attr w:name="ProductID" w:val="15 мм"/>
              </w:smartTagPr>
              <w:r>
                <w:rPr>
                  <w:sz w:val="22"/>
                  <w:szCs w:val="22"/>
                </w:rPr>
                <w:t>15 мм</w:t>
              </w:r>
            </w:smartTag>
            <w:r w:rsidRPr="006B7746">
              <w:rPr>
                <w:sz w:val="22"/>
                <w:szCs w:val="22"/>
              </w:rPr>
              <w:t xml:space="preserve"> по периметру. Кромка столешницы скруглена по технологии </w:t>
            </w:r>
            <w:proofErr w:type="spellStart"/>
            <w:r w:rsidRPr="006B7746">
              <w:rPr>
                <w:sz w:val="22"/>
                <w:szCs w:val="22"/>
              </w:rPr>
              <w:t>softforming</w:t>
            </w:r>
            <w:proofErr w:type="spellEnd"/>
            <w:r w:rsidRPr="006B7746">
              <w:rPr>
                <w:sz w:val="22"/>
                <w:szCs w:val="22"/>
              </w:rPr>
              <w:t xml:space="preserve">. Несущие детали каркаса выполнены из ЛДСП не менее </w:t>
            </w:r>
            <w:smartTag w:uri="urn:schemas-microsoft-com:office:smarttags" w:element="metricconverter">
              <w:smartTagPr>
                <w:attr w:name="ProductID" w:val="40 мм"/>
              </w:smartTagPr>
              <w:r w:rsidRPr="006B7746">
                <w:rPr>
                  <w:sz w:val="22"/>
                  <w:szCs w:val="22"/>
                </w:rPr>
                <w:t>40 мм</w:t>
              </w:r>
            </w:smartTag>
            <w:r w:rsidRPr="006B7746">
              <w:rPr>
                <w:sz w:val="22"/>
                <w:szCs w:val="22"/>
              </w:rPr>
              <w:t xml:space="preserve"> и не более </w:t>
            </w:r>
            <w:smartTag w:uri="urn:schemas-microsoft-com:office:smarttags" w:element="metricconverter">
              <w:smartTagPr>
                <w:attr w:name="ProductID" w:val="45 мм"/>
              </w:smartTagPr>
              <w:r w:rsidRPr="006B7746">
                <w:rPr>
                  <w:sz w:val="22"/>
                  <w:szCs w:val="22"/>
                </w:rPr>
                <w:t>45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имеют декоративную контрастную вставку из пластика. Высокая передняя панель (</w:t>
            </w:r>
            <w:proofErr w:type="spellStart"/>
            <w:r w:rsidRPr="006B7746">
              <w:rPr>
                <w:sz w:val="22"/>
                <w:szCs w:val="22"/>
              </w:rPr>
              <w:t>царга</w:t>
            </w:r>
            <w:proofErr w:type="spellEnd"/>
            <w:r w:rsidRPr="006B7746">
              <w:rPr>
                <w:sz w:val="22"/>
                <w:szCs w:val="22"/>
              </w:rPr>
              <w:t xml:space="preserve">) выполнена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6B7746">
              <w:rPr>
                <w:sz w:val="22"/>
                <w:szCs w:val="22"/>
              </w:rPr>
              <w:t>венге</w:t>
            </w:r>
            <w:proofErr w:type="spellEnd"/>
            <w:r w:rsidRPr="006B7746">
              <w:rPr>
                <w:sz w:val="22"/>
                <w:szCs w:val="22"/>
              </w:rPr>
              <w:t>. Цвет вставок и передней панели: серебро. Образцы цветового покрытия должны быть согласованы с заказчиком.</w:t>
            </w:r>
          </w:p>
        </w:tc>
        <w:tc>
          <w:tcPr>
            <w:tcW w:w="721" w:type="dxa"/>
            <w:shd w:val="clear" w:color="auto" w:fill="auto"/>
          </w:tcPr>
          <w:p w14:paraId="6B8011A6" w14:textId="77777777" w:rsidR="00FE72A8" w:rsidRPr="006B7746" w:rsidRDefault="00FE72A8" w:rsidP="00B61DAD">
            <w:pPr>
              <w:jc w:val="center"/>
              <w:rPr>
                <w:b/>
                <w:sz w:val="22"/>
                <w:szCs w:val="22"/>
              </w:rPr>
            </w:pPr>
            <w:r w:rsidRPr="006B7746">
              <w:rPr>
                <w:b/>
                <w:sz w:val="22"/>
                <w:szCs w:val="22"/>
              </w:rPr>
              <w:t>1</w:t>
            </w:r>
          </w:p>
        </w:tc>
      </w:tr>
      <w:tr w:rsidR="00FE72A8" w:rsidRPr="006B7746" w14:paraId="2A4FA36F" w14:textId="77777777" w:rsidTr="00B61DAD">
        <w:trPr>
          <w:trHeight w:val="20"/>
          <w:jc w:val="center"/>
        </w:trPr>
        <w:tc>
          <w:tcPr>
            <w:tcW w:w="597" w:type="dxa"/>
            <w:shd w:val="clear" w:color="auto" w:fill="auto"/>
          </w:tcPr>
          <w:p w14:paraId="392EE90F" w14:textId="77777777" w:rsidR="00FE72A8" w:rsidRPr="006B7746" w:rsidRDefault="00FE72A8" w:rsidP="00B61DAD">
            <w:pPr>
              <w:jc w:val="center"/>
              <w:rPr>
                <w:b/>
                <w:sz w:val="22"/>
                <w:szCs w:val="22"/>
              </w:rPr>
            </w:pPr>
            <w:r w:rsidRPr="006B7746">
              <w:rPr>
                <w:b/>
                <w:sz w:val="22"/>
                <w:szCs w:val="22"/>
              </w:rPr>
              <w:t>2</w:t>
            </w:r>
          </w:p>
        </w:tc>
        <w:tc>
          <w:tcPr>
            <w:tcW w:w="1877" w:type="dxa"/>
            <w:shd w:val="clear" w:color="auto" w:fill="auto"/>
          </w:tcPr>
          <w:p w14:paraId="57AFB885" w14:textId="77777777" w:rsidR="00FE72A8" w:rsidRPr="006B7746" w:rsidRDefault="00FE72A8" w:rsidP="00B61DAD">
            <w:pPr>
              <w:rPr>
                <w:b/>
                <w:sz w:val="22"/>
                <w:szCs w:val="22"/>
              </w:rPr>
            </w:pPr>
            <w:r w:rsidRPr="006B7746">
              <w:rPr>
                <w:b/>
                <w:sz w:val="22"/>
                <w:szCs w:val="22"/>
              </w:rPr>
              <w:t>Гардероб</w:t>
            </w:r>
          </w:p>
        </w:tc>
        <w:tc>
          <w:tcPr>
            <w:tcW w:w="7132" w:type="dxa"/>
            <w:shd w:val="clear" w:color="auto" w:fill="auto"/>
          </w:tcPr>
          <w:p w14:paraId="0B46988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2070 мм"/>
              </w:smartTagPr>
              <w:r w:rsidRPr="006B7746">
                <w:rPr>
                  <w:sz w:val="22"/>
                  <w:szCs w:val="22"/>
                </w:rPr>
                <w:t>2070 мм</w:t>
              </w:r>
            </w:smartTag>
            <w:r w:rsidRPr="006B7746">
              <w:rPr>
                <w:sz w:val="22"/>
                <w:szCs w:val="22"/>
              </w:rPr>
              <w:t xml:space="preserve"> и не более </w:t>
            </w:r>
            <w:smartTag w:uri="urn:schemas-microsoft-com:office:smarttags" w:element="metricconverter">
              <w:smartTagPr>
                <w:attr w:name="ProductID" w:val="2080 мм"/>
              </w:smartTagPr>
              <w:r w:rsidRPr="006B7746">
                <w:rPr>
                  <w:sz w:val="22"/>
                  <w:szCs w:val="22"/>
                </w:rPr>
                <w:t>2080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w:t>
            </w:r>
            <w:proofErr w:type="gramStart"/>
            <w:r w:rsidRPr="006B7746">
              <w:rPr>
                <w:sz w:val="22"/>
                <w:szCs w:val="22"/>
              </w:rPr>
              <w:t>Полки</w:t>
            </w:r>
            <w:proofErr w:type="gramEnd"/>
            <w:r w:rsidRPr="006B7746">
              <w:rPr>
                <w:sz w:val="22"/>
                <w:szCs w:val="22"/>
              </w:rPr>
              <w:t xml:space="preserve"> регулируемые по высоте, выполнены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Шкаф по всей высоте закрыт двумя глухими дверями. Глухие двери изготовлены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w:t>
            </w:r>
            <w:r w:rsidRPr="006B7746">
              <w:rPr>
                <w:sz w:val="22"/>
                <w:szCs w:val="22"/>
              </w:rPr>
              <w:lastRenderedPageBreak/>
              <w:t xml:space="preserve">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2E55BD65"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25E8C288" w14:textId="77777777" w:rsidTr="00B61DAD">
        <w:trPr>
          <w:trHeight w:val="20"/>
          <w:jc w:val="center"/>
        </w:trPr>
        <w:tc>
          <w:tcPr>
            <w:tcW w:w="597" w:type="dxa"/>
            <w:shd w:val="clear" w:color="auto" w:fill="auto"/>
          </w:tcPr>
          <w:p w14:paraId="4C3DA7B3" w14:textId="77777777" w:rsidR="00FE72A8" w:rsidRPr="006B7746" w:rsidRDefault="00FE72A8" w:rsidP="00B61DAD">
            <w:pPr>
              <w:jc w:val="center"/>
              <w:rPr>
                <w:b/>
                <w:sz w:val="22"/>
                <w:szCs w:val="22"/>
              </w:rPr>
            </w:pPr>
            <w:r w:rsidRPr="006B7746">
              <w:rPr>
                <w:b/>
                <w:sz w:val="22"/>
                <w:szCs w:val="22"/>
              </w:rPr>
              <w:lastRenderedPageBreak/>
              <w:t>3</w:t>
            </w:r>
          </w:p>
        </w:tc>
        <w:tc>
          <w:tcPr>
            <w:tcW w:w="1877" w:type="dxa"/>
            <w:shd w:val="clear" w:color="auto" w:fill="auto"/>
          </w:tcPr>
          <w:p w14:paraId="745757B7" w14:textId="77777777" w:rsidR="00FE72A8" w:rsidRPr="006B7746" w:rsidRDefault="00FE72A8" w:rsidP="00B61DAD">
            <w:pPr>
              <w:rPr>
                <w:b/>
                <w:sz w:val="22"/>
                <w:szCs w:val="22"/>
              </w:rPr>
            </w:pPr>
            <w:r w:rsidRPr="006B7746">
              <w:rPr>
                <w:b/>
                <w:sz w:val="22"/>
                <w:szCs w:val="22"/>
              </w:rPr>
              <w:t xml:space="preserve">Тумба </w:t>
            </w:r>
            <w:proofErr w:type="spellStart"/>
            <w:r w:rsidRPr="006B7746">
              <w:rPr>
                <w:b/>
                <w:sz w:val="22"/>
                <w:szCs w:val="22"/>
              </w:rPr>
              <w:t>подкатная</w:t>
            </w:r>
            <w:proofErr w:type="spellEnd"/>
          </w:p>
        </w:tc>
        <w:tc>
          <w:tcPr>
            <w:tcW w:w="7132" w:type="dxa"/>
            <w:shd w:val="clear" w:color="auto" w:fill="auto"/>
          </w:tcPr>
          <w:p w14:paraId="55CCF19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590 мм"/>
              </w:smartTagPr>
              <w:r w:rsidRPr="006B7746">
                <w:rPr>
                  <w:sz w:val="22"/>
                  <w:szCs w:val="22"/>
                </w:rPr>
                <w:t>590 мм</w:t>
              </w:r>
            </w:smartTag>
            <w:r w:rsidRPr="006B7746">
              <w:rPr>
                <w:sz w:val="22"/>
                <w:szCs w:val="22"/>
              </w:rPr>
              <w:t xml:space="preserve"> и не более </w:t>
            </w:r>
            <w:smartTag w:uri="urn:schemas-microsoft-com:office:smarttags" w:element="metricconverter">
              <w:smartTagPr>
                <w:attr w:name="ProductID" w:val="600 мм"/>
              </w:smartTagPr>
              <w:r w:rsidRPr="006B7746">
                <w:rPr>
                  <w:sz w:val="22"/>
                  <w:szCs w:val="22"/>
                </w:rPr>
                <w:t>600 мм</w:t>
              </w:r>
            </w:smartTag>
            <w:r>
              <w:rPr>
                <w:sz w:val="22"/>
                <w:szCs w:val="22"/>
              </w:rPr>
              <w:t xml:space="preserve">. </w:t>
            </w:r>
            <w:r w:rsidRPr="006B7746">
              <w:rPr>
                <w:sz w:val="22"/>
                <w:szCs w:val="22"/>
              </w:rPr>
              <w:t xml:space="preserve">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Топ тумбы выполнен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тумбы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Тумба оснащена не менее чем тремя выдвижными ящиками. Фасады ящиков изготовлены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6B7746">
              <w:rPr>
                <w:sz w:val="22"/>
                <w:szCs w:val="22"/>
              </w:rPr>
              <w:t>самозакрывания</w:t>
            </w:r>
            <w:proofErr w:type="spellEnd"/>
            <w:r w:rsidRPr="006B7746">
              <w:rPr>
                <w:sz w:val="22"/>
                <w:szCs w:val="22"/>
              </w:rPr>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325C9C66" w14:textId="77777777" w:rsidR="00FE72A8" w:rsidRPr="006B7746" w:rsidRDefault="00FE72A8" w:rsidP="00B61DAD">
            <w:pPr>
              <w:jc w:val="center"/>
              <w:rPr>
                <w:b/>
                <w:sz w:val="22"/>
                <w:szCs w:val="22"/>
              </w:rPr>
            </w:pPr>
            <w:r w:rsidRPr="006B7746">
              <w:rPr>
                <w:b/>
                <w:sz w:val="22"/>
                <w:szCs w:val="22"/>
              </w:rPr>
              <w:t>1</w:t>
            </w:r>
          </w:p>
        </w:tc>
      </w:tr>
      <w:tr w:rsidR="00FE72A8" w:rsidRPr="006B7746" w14:paraId="08908B73" w14:textId="77777777" w:rsidTr="00B61DAD">
        <w:trPr>
          <w:trHeight w:val="20"/>
          <w:jc w:val="center"/>
        </w:trPr>
        <w:tc>
          <w:tcPr>
            <w:tcW w:w="597" w:type="dxa"/>
            <w:shd w:val="clear" w:color="auto" w:fill="auto"/>
          </w:tcPr>
          <w:p w14:paraId="6D7BAE33" w14:textId="77777777" w:rsidR="00FE72A8" w:rsidRPr="006B7746" w:rsidRDefault="00FE72A8" w:rsidP="00B61DAD">
            <w:pPr>
              <w:jc w:val="center"/>
              <w:rPr>
                <w:b/>
                <w:sz w:val="22"/>
                <w:szCs w:val="22"/>
              </w:rPr>
            </w:pPr>
            <w:r w:rsidRPr="006B7746">
              <w:rPr>
                <w:b/>
                <w:sz w:val="22"/>
                <w:szCs w:val="22"/>
              </w:rPr>
              <w:t>4</w:t>
            </w:r>
          </w:p>
        </w:tc>
        <w:tc>
          <w:tcPr>
            <w:tcW w:w="1877" w:type="dxa"/>
            <w:shd w:val="clear" w:color="auto" w:fill="auto"/>
          </w:tcPr>
          <w:p w14:paraId="3CD6CFB7" w14:textId="77777777" w:rsidR="00FE72A8" w:rsidRPr="006B7746" w:rsidRDefault="00FE72A8" w:rsidP="00B61DAD">
            <w:pPr>
              <w:rPr>
                <w:b/>
                <w:sz w:val="22"/>
                <w:szCs w:val="22"/>
              </w:rPr>
            </w:pPr>
            <w:r w:rsidRPr="006B7746">
              <w:rPr>
                <w:b/>
                <w:sz w:val="22"/>
                <w:szCs w:val="22"/>
              </w:rPr>
              <w:t>Тумба приставная к столу руководителя</w:t>
            </w:r>
          </w:p>
        </w:tc>
        <w:tc>
          <w:tcPr>
            <w:tcW w:w="7132" w:type="dxa"/>
            <w:shd w:val="clear" w:color="auto" w:fill="auto"/>
          </w:tcPr>
          <w:p w14:paraId="17EB7C9E"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100 мм"/>
              </w:smartTagPr>
              <w:r w:rsidRPr="006B7746">
                <w:rPr>
                  <w:sz w:val="22"/>
                  <w:szCs w:val="22"/>
                </w:rPr>
                <w:t>1100 мм</w:t>
              </w:r>
            </w:smartTag>
            <w:r w:rsidRPr="006B7746">
              <w:rPr>
                <w:sz w:val="22"/>
                <w:szCs w:val="22"/>
              </w:rPr>
              <w:t xml:space="preserve"> и не более </w:t>
            </w:r>
            <w:smartTag w:uri="urn:schemas-microsoft-com:office:smarttags" w:element="metricconverter">
              <w:smartTagPr>
                <w:attr w:name="ProductID" w:val="1105 мм"/>
              </w:smartTagPr>
              <w:r w:rsidRPr="006B7746">
                <w:rPr>
                  <w:sz w:val="22"/>
                  <w:szCs w:val="22"/>
                </w:rPr>
                <w:t>1105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660 мм"/>
              </w:smartTagPr>
              <w:r w:rsidRPr="006B7746">
                <w:rPr>
                  <w:sz w:val="22"/>
                  <w:szCs w:val="22"/>
                </w:rPr>
                <w:t>660 мм</w:t>
              </w:r>
            </w:smartTag>
            <w:r w:rsidRPr="006B7746">
              <w:rPr>
                <w:sz w:val="22"/>
                <w:szCs w:val="22"/>
              </w:rPr>
              <w:t xml:space="preserve"> и не более </w:t>
            </w:r>
            <w:smartTag w:uri="urn:schemas-microsoft-com:office:smarttags" w:element="metricconverter">
              <w:smartTagPr>
                <w:attr w:name="ProductID" w:val="665 мм"/>
              </w:smartTagPr>
              <w:r w:rsidRPr="006B7746">
                <w:rPr>
                  <w:sz w:val="22"/>
                  <w:szCs w:val="22"/>
                </w:rPr>
                <w:t>665 мм</w:t>
              </w:r>
            </w:smartTag>
            <w:r>
              <w:rPr>
                <w:sz w:val="22"/>
                <w:szCs w:val="22"/>
              </w:rPr>
              <w:t xml:space="preserve">. </w:t>
            </w:r>
            <w:r w:rsidRPr="006B7746">
              <w:rPr>
                <w:sz w:val="22"/>
                <w:szCs w:val="22"/>
              </w:rPr>
              <w:t xml:space="preserve">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Топ тумбы выполнен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тумбы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Левая часть тумбы оснащена не менее чем тремя выдвижными ящиками. Фасады ящиков изготовлены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6B7746">
              <w:rPr>
                <w:sz w:val="22"/>
                <w:szCs w:val="22"/>
              </w:rPr>
              <w:t>самозакрывания</w:t>
            </w:r>
            <w:proofErr w:type="spellEnd"/>
            <w:r w:rsidRPr="006B7746">
              <w:rPr>
                <w:sz w:val="22"/>
                <w:szCs w:val="22"/>
              </w:rPr>
              <w:t xml:space="preserve">. Тумба снабжена центральным замком для одновременного закрывания всех ящиков. Ручки пластиковые цвета "алюминий". Центральная часть тумбы представляет собой вертикальную открытую нишу, которая может использоваться для установки системного блока. Правая часть тумбы снабжена полкой, образующей две открытых ниши. </w:t>
            </w:r>
            <w:proofErr w:type="gramStart"/>
            <w:r w:rsidRPr="006B7746">
              <w:rPr>
                <w:sz w:val="22"/>
                <w:szCs w:val="22"/>
              </w:rPr>
              <w:t>Полка</w:t>
            </w:r>
            <w:proofErr w:type="gramEnd"/>
            <w:r w:rsidRPr="006B7746">
              <w:rPr>
                <w:sz w:val="22"/>
                <w:szCs w:val="22"/>
              </w:rPr>
              <w:t xml:space="preserve"> регулируемая по высоте, выполнена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имеет металлопластиковые опоры, регулируемые по высоте для устранения неровностей пола. При сборке используется соединительная фурнитура - особо прочная 4-х компонентная стяжка с конусным винтом.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40188AC5" w14:textId="77777777" w:rsidR="00FE72A8" w:rsidRPr="006B7746" w:rsidRDefault="00FE72A8" w:rsidP="00B61DAD">
            <w:pPr>
              <w:jc w:val="center"/>
              <w:rPr>
                <w:b/>
                <w:sz w:val="22"/>
                <w:szCs w:val="22"/>
              </w:rPr>
            </w:pPr>
            <w:r w:rsidRPr="006B7746">
              <w:rPr>
                <w:b/>
                <w:sz w:val="22"/>
                <w:szCs w:val="22"/>
              </w:rPr>
              <w:t>1</w:t>
            </w:r>
          </w:p>
        </w:tc>
      </w:tr>
      <w:tr w:rsidR="00FE72A8" w:rsidRPr="006B7746" w14:paraId="2C6327C0" w14:textId="77777777" w:rsidTr="00B61DAD">
        <w:trPr>
          <w:trHeight w:val="20"/>
          <w:jc w:val="center"/>
        </w:trPr>
        <w:tc>
          <w:tcPr>
            <w:tcW w:w="597" w:type="dxa"/>
            <w:shd w:val="clear" w:color="auto" w:fill="auto"/>
          </w:tcPr>
          <w:p w14:paraId="2C427320" w14:textId="77777777" w:rsidR="00FE72A8" w:rsidRPr="006B7746" w:rsidRDefault="00FE72A8" w:rsidP="00B61DAD">
            <w:pPr>
              <w:jc w:val="center"/>
              <w:rPr>
                <w:b/>
                <w:sz w:val="22"/>
                <w:szCs w:val="22"/>
              </w:rPr>
            </w:pPr>
            <w:r w:rsidRPr="006B7746">
              <w:rPr>
                <w:b/>
                <w:sz w:val="22"/>
                <w:szCs w:val="22"/>
              </w:rPr>
              <w:t>5</w:t>
            </w:r>
          </w:p>
        </w:tc>
        <w:tc>
          <w:tcPr>
            <w:tcW w:w="1877" w:type="dxa"/>
            <w:shd w:val="clear" w:color="auto" w:fill="auto"/>
          </w:tcPr>
          <w:p w14:paraId="0C475CE2" w14:textId="77777777" w:rsidR="00FE72A8" w:rsidRPr="006B7746" w:rsidRDefault="00FE72A8" w:rsidP="00B61DAD">
            <w:pPr>
              <w:rPr>
                <w:b/>
                <w:sz w:val="22"/>
                <w:szCs w:val="22"/>
              </w:rPr>
            </w:pPr>
            <w:r w:rsidRPr="006B7746">
              <w:rPr>
                <w:b/>
                <w:sz w:val="22"/>
                <w:szCs w:val="22"/>
              </w:rPr>
              <w:t>Шкаф витрина высокая</w:t>
            </w:r>
          </w:p>
        </w:tc>
        <w:tc>
          <w:tcPr>
            <w:tcW w:w="7132" w:type="dxa"/>
            <w:shd w:val="clear" w:color="auto" w:fill="auto"/>
          </w:tcPr>
          <w:p w14:paraId="28C2FDCE"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2070 мм"/>
              </w:smartTagPr>
              <w:r w:rsidRPr="006B7746">
                <w:rPr>
                  <w:sz w:val="22"/>
                  <w:szCs w:val="22"/>
                </w:rPr>
                <w:t>2070 мм</w:t>
              </w:r>
            </w:smartTag>
            <w:r w:rsidRPr="006B7746">
              <w:rPr>
                <w:sz w:val="22"/>
                <w:szCs w:val="22"/>
              </w:rPr>
              <w:t xml:space="preserve"> и не более </w:t>
            </w:r>
            <w:smartTag w:uri="urn:schemas-microsoft-com:office:smarttags" w:element="metricconverter">
              <w:smartTagPr>
                <w:attr w:name="ProductID" w:val="2080 мм"/>
              </w:smartTagPr>
              <w:r w:rsidRPr="006B7746">
                <w:rPr>
                  <w:sz w:val="22"/>
                  <w:szCs w:val="22"/>
                </w:rPr>
                <w:t>2080 мм</w:t>
              </w:r>
            </w:smartTag>
            <w:r w:rsidRPr="006B7746">
              <w:rPr>
                <w:sz w:val="22"/>
                <w:szCs w:val="22"/>
              </w:rPr>
              <w:t xml:space="preserve">. Кабинет руководителя выполнен из высококачественных </w:t>
            </w:r>
            <w:r w:rsidRPr="006B7746">
              <w:rPr>
                <w:sz w:val="22"/>
                <w:szCs w:val="22"/>
              </w:rPr>
              <w:lastRenderedPageBreak/>
              <w:t xml:space="preserve">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Шкаф оснащен не менее чем четырьмя полками, образующими пять ниш. </w:t>
            </w:r>
            <w:proofErr w:type="gramStart"/>
            <w:r w:rsidRPr="006B7746">
              <w:rPr>
                <w:sz w:val="22"/>
                <w:szCs w:val="22"/>
              </w:rPr>
              <w:t>Полки</w:t>
            </w:r>
            <w:proofErr w:type="gramEnd"/>
            <w:r w:rsidRPr="006B7746">
              <w:rPr>
                <w:sz w:val="22"/>
                <w:szCs w:val="22"/>
              </w:rPr>
              <w:t xml:space="preserve"> регулируемые по высоте, выполнены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Верхняя часть шкафа закрыта двумя стеклянными дверцами. Стеклянные двери изготовлены из</w:t>
            </w:r>
            <w:r>
              <w:rPr>
                <w:sz w:val="22"/>
                <w:szCs w:val="22"/>
              </w:rPr>
              <w:t xml:space="preserve"> </w:t>
            </w:r>
            <w:proofErr w:type="spellStart"/>
            <w:r>
              <w:rPr>
                <w:sz w:val="22"/>
                <w:szCs w:val="22"/>
              </w:rPr>
              <w:t>травмобезопасного</w:t>
            </w:r>
            <w:proofErr w:type="spellEnd"/>
            <w:r w:rsidRPr="006B7746">
              <w:rPr>
                <w:sz w:val="22"/>
                <w:szCs w:val="22"/>
              </w:rPr>
              <w:t xml:space="preserve"> матового стекла толщиной не менее </w:t>
            </w:r>
            <w:smartTag w:uri="urn:schemas-microsoft-com:office:smarttags" w:element="metricconverter">
              <w:smartTagPr>
                <w:attr w:name="ProductID" w:val="4 мм"/>
              </w:smartTagPr>
              <w:r w:rsidRPr="006B7746">
                <w:rPr>
                  <w:sz w:val="22"/>
                  <w:szCs w:val="22"/>
                </w:rPr>
                <w:t>4 мм</w:t>
              </w:r>
            </w:smartTag>
            <w:r w:rsidRPr="006B7746">
              <w:rPr>
                <w:sz w:val="22"/>
                <w:szCs w:val="22"/>
              </w:rPr>
              <w:t xml:space="preserve"> в раме из МДФ. Нижняя часть шкафа закрыта двумя глухими дверями. Глухие двери изготовлены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5B8F880C"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19EB811A" w14:textId="77777777" w:rsidTr="00B61DAD">
        <w:trPr>
          <w:trHeight w:val="20"/>
          <w:jc w:val="center"/>
        </w:trPr>
        <w:tc>
          <w:tcPr>
            <w:tcW w:w="597" w:type="dxa"/>
            <w:shd w:val="clear" w:color="auto" w:fill="auto"/>
          </w:tcPr>
          <w:p w14:paraId="72F8C019" w14:textId="77777777" w:rsidR="00FE72A8" w:rsidRPr="006B7746" w:rsidRDefault="00FE72A8" w:rsidP="00B61DAD">
            <w:pPr>
              <w:jc w:val="center"/>
              <w:rPr>
                <w:b/>
                <w:sz w:val="22"/>
                <w:szCs w:val="22"/>
              </w:rPr>
            </w:pPr>
            <w:r w:rsidRPr="006B7746">
              <w:rPr>
                <w:b/>
                <w:sz w:val="22"/>
                <w:szCs w:val="22"/>
              </w:rPr>
              <w:lastRenderedPageBreak/>
              <w:t>6</w:t>
            </w:r>
          </w:p>
        </w:tc>
        <w:tc>
          <w:tcPr>
            <w:tcW w:w="1877" w:type="dxa"/>
            <w:shd w:val="clear" w:color="auto" w:fill="auto"/>
          </w:tcPr>
          <w:p w14:paraId="4BEE66A2" w14:textId="77777777" w:rsidR="00FE72A8" w:rsidRPr="006B7746" w:rsidRDefault="00FE72A8" w:rsidP="00B61DAD">
            <w:pPr>
              <w:rPr>
                <w:b/>
                <w:sz w:val="22"/>
                <w:szCs w:val="22"/>
              </w:rPr>
            </w:pPr>
            <w:r w:rsidRPr="006B7746">
              <w:rPr>
                <w:b/>
                <w:sz w:val="22"/>
                <w:szCs w:val="22"/>
              </w:rPr>
              <w:t>Шкаф витрина низкая</w:t>
            </w:r>
          </w:p>
        </w:tc>
        <w:tc>
          <w:tcPr>
            <w:tcW w:w="7132" w:type="dxa"/>
            <w:shd w:val="clear" w:color="auto" w:fill="auto"/>
          </w:tcPr>
          <w:p w14:paraId="13E42FE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750 мм"/>
              </w:smartTagPr>
              <w:r w:rsidRPr="006B7746">
                <w:rPr>
                  <w:sz w:val="22"/>
                  <w:szCs w:val="22"/>
                </w:rPr>
                <w:t>750 мм</w:t>
              </w:r>
            </w:smartTag>
            <w:r w:rsidRPr="006B7746">
              <w:rPr>
                <w:sz w:val="22"/>
                <w:szCs w:val="22"/>
              </w:rPr>
              <w:t xml:space="preserve"> и не более </w:t>
            </w:r>
            <w:smartTag w:uri="urn:schemas-microsoft-com:office:smarttags" w:element="metricconverter">
              <w:smartTagPr>
                <w:attr w:name="ProductID" w:val="755 мм"/>
              </w:smartTagPr>
              <w:r w:rsidRPr="006B7746">
                <w:rPr>
                  <w:sz w:val="22"/>
                  <w:szCs w:val="22"/>
                </w:rPr>
                <w:t>755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Шкаф оснащен полкой, образующей две ниши. </w:t>
            </w:r>
            <w:proofErr w:type="gramStart"/>
            <w:r w:rsidRPr="006B7746">
              <w:rPr>
                <w:sz w:val="22"/>
                <w:szCs w:val="22"/>
              </w:rPr>
              <w:t>Полка</w:t>
            </w:r>
            <w:proofErr w:type="gramEnd"/>
            <w:r w:rsidRPr="006B7746">
              <w:rPr>
                <w:sz w:val="22"/>
                <w:szCs w:val="22"/>
              </w:rPr>
              <w:t xml:space="preserve"> регулируемая по высоте, выполнена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Шкаф закрыт двумя стеклянными дверцами. Стеклянные двери изготовлены из матового стекла толщиной не менее </w:t>
            </w:r>
            <w:smartTag w:uri="urn:schemas-microsoft-com:office:smarttags" w:element="metricconverter">
              <w:smartTagPr>
                <w:attr w:name="ProductID" w:val="4 мм"/>
              </w:smartTagPr>
              <w:r w:rsidRPr="006B7746">
                <w:rPr>
                  <w:sz w:val="22"/>
                  <w:szCs w:val="22"/>
                </w:rPr>
                <w:t>4 мм</w:t>
              </w:r>
            </w:smartTag>
            <w:r w:rsidRPr="006B7746">
              <w:rPr>
                <w:sz w:val="22"/>
                <w:szCs w:val="22"/>
              </w:rPr>
              <w:t xml:space="preserve"> в раме из МДФ.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340E0BE8" w14:textId="77777777" w:rsidR="00FE72A8" w:rsidRPr="006B7746" w:rsidRDefault="00FE72A8" w:rsidP="00B61DAD">
            <w:pPr>
              <w:jc w:val="center"/>
              <w:rPr>
                <w:b/>
                <w:sz w:val="22"/>
                <w:szCs w:val="22"/>
              </w:rPr>
            </w:pPr>
            <w:r>
              <w:rPr>
                <w:b/>
                <w:sz w:val="22"/>
                <w:szCs w:val="22"/>
              </w:rPr>
              <w:t>2</w:t>
            </w:r>
          </w:p>
        </w:tc>
      </w:tr>
      <w:tr w:rsidR="00FE72A8" w:rsidRPr="006B7746" w14:paraId="36D1D996" w14:textId="77777777" w:rsidTr="00B61DAD">
        <w:trPr>
          <w:trHeight w:val="20"/>
          <w:jc w:val="center"/>
        </w:trPr>
        <w:tc>
          <w:tcPr>
            <w:tcW w:w="597" w:type="dxa"/>
            <w:shd w:val="clear" w:color="auto" w:fill="auto"/>
          </w:tcPr>
          <w:p w14:paraId="7AC4704C" w14:textId="77777777" w:rsidR="00FE72A8" w:rsidRPr="006B7746" w:rsidRDefault="00FE72A8" w:rsidP="00B61DAD">
            <w:pPr>
              <w:jc w:val="center"/>
              <w:rPr>
                <w:b/>
                <w:sz w:val="22"/>
                <w:szCs w:val="22"/>
              </w:rPr>
            </w:pPr>
            <w:r w:rsidRPr="006B7746">
              <w:rPr>
                <w:b/>
                <w:sz w:val="22"/>
                <w:szCs w:val="22"/>
              </w:rPr>
              <w:t>7</w:t>
            </w:r>
          </w:p>
        </w:tc>
        <w:tc>
          <w:tcPr>
            <w:tcW w:w="1877" w:type="dxa"/>
            <w:shd w:val="clear" w:color="auto" w:fill="auto"/>
          </w:tcPr>
          <w:p w14:paraId="5D151A1B" w14:textId="77777777" w:rsidR="00FE72A8" w:rsidRPr="006B7746" w:rsidRDefault="00FE72A8" w:rsidP="00B61DAD">
            <w:pPr>
              <w:rPr>
                <w:b/>
                <w:sz w:val="22"/>
                <w:szCs w:val="22"/>
              </w:rPr>
            </w:pPr>
            <w:r w:rsidRPr="006B7746">
              <w:rPr>
                <w:b/>
                <w:sz w:val="22"/>
                <w:szCs w:val="22"/>
              </w:rPr>
              <w:t>Кресло руководителя</w:t>
            </w:r>
          </w:p>
        </w:tc>
        <w:tc>
          <w:tcPr>
            <w:tcW w:w="7132" w:type="dxa"/>
            <w:shd w:val="clear" w:color="auto" w:fill="auto"/>
          </w:tcPr>
          <w:p w14:paraId="0D975973"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глубина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высота не менее </w:t>
            </w:r>
            <w:smartTag w:uri="urn:schemas-microsoft-com:office:smarttags" w:element="metricconverter">
              <w:smartTagPr>
                <w:attr w:name="ProductID" w:val="1300 мм"/>
              </w:smartTagPr>
              <w:r w:rsidRPr="006B7746">
                <w:rPr>
                  <w:sz w:val="22"/>
                  <w:szCs w:val="22"/>
                </w:rPr>
                <w:t>1300 мм</w:t>
              </w:r>
            </w:smartTag>
            <w:r w:rsidRPr="006B7746">
              <w:rPr>
                <w:sz w:val="22"/>
                <w:szCs w:val="22"/>
              </w:rPr>
              <w:t xml:space="preserve"> и не более1380 мм. Вращающееся кресло, оснащено пятилучевой металлической хромированной крестовиной с пластиковыми накладками для ног и 5-ю пластиковыми роликами, изготовленными согласно стандарту BIFMA 5,1. Диаметр штока </w:t>
            </w:r>
            <w:smartTag w:uri="urn:schemas-microsoft-com:office:smarttags" w:element="metricconverter">
              <w:smartTagPr>
                <w:attr w:name="ProductID" w:val="11 мм"/>
              </w:smartTagPr>
              <w:r w:rsidRPr="006B7746">
                <w:rPr>
                  <w:sz w:val="22"/>
                  <w:szCs w:val="22"/>
                </w:rPr>
                <w:t>11 мм</w:t>
              </w:r>
            </w:smartTag>
            <w:r w:rsidRPr="006B7746">
              <w:rPr>
                <w:sz w:val="22"/>
                <w:szCs w:val="22"/>
              </w:rPr>
              <w:t xml:space="preserve">. Диаметр крестовины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Спинка высокая эргономичной формы, с </w:t>
            </w:r>
            <w:r w:rsidRPr="006B7746">
              <w:rPr>
                <w:sz w:val="22"/>
                <w:szCs w:val="22"/>
              </w:rPr>
              <w:lastRenderedPageBreak/>
              <w:t xml:space="preserve">выраженным подголовником и областью поясничной поддержки, сконструирована с учетом анатомического строения человека, обладает ортопедическими свойствами и обеспечивает правильную посадку, высота спинки не менее </w:t>
            </w:r>
            <w:smartTag w:uri="urn:schemas-microsoft-com:office:smarttags" w:element="metricconverter">
              <w:smartTagPr>
                <w:attr w:name="ProductID" w:val="800 мм"/>
              </w:smartTagPr>
              <w:r w:rsidRPr="006B7746">
                <w:rPr>
                  <w:sz w:val="22"/>
                  <w:szCs w:val="22"/>
                </w:rPr>
                <w:t>800 мм</w:t>
              </w:r>
            </w:smartTag>
            <w:r w:rsidRPr="006B7746">
              <w:rPr>
                <w:sz w:val="22"/>
                <w:szCs w:val="22"/>
              </w:rPr>
              <w:t xml:space="preserve"> и не более </w:t>
            </w:r>
            <w:smartTag w:uri="urn:schemas-microsoft-com:office:smarttags" w:element="metricconverter">
              <w:smartTagPr>
                <w:attr w:name="ProductID" w:val="810 мм"/>
              </w:smartTagPr>
              <w:r w:rsidRPr="006B7746">
                <w:rPr>
                  <w:sz w:val="22"/>
                  <w:szCs w:val="22"/>
                </w:rPr>
                <w:t>810 мм</w:t>
              </w:r>
            </w:smartTag>
            <w:r w:rsidRPr="006B7746">
              <w:rPr>
                <w:sz w:val="22"/>
                <w:szCs w:val="22"/>
              </w:rPr>
              <w:t xml:space="preserve">.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510 мм"/>
              </w:smartTagPr>
              <w:r w:rsidRPr="006B7746">
                <w:rPr>
                  <w:sz w:val="22"/>
                  <w:szCs w:val="22"/>
                </w:rPr>
                <w:t>510 мм</w:t>
              </w:r>
            </w:smartTag>
            <w:r w:rsidRPr="006B7746">
              <w:rPr>
                <w:sz w:val="22"/>
                <w:szCs w:val="22"/>
              </w:rPr>
              <w:t xml:space="preserve"> и не более </w:t>
            </w:r>
            <w:smartTag w:uri="urn:schemas-microsoft-com:office:smarttags" w:element="metricconverter">
              <w:smartTagPr>
                <w:attr w:name="ProductID" w:val="515 мм"/>
              </w:smartTagPr>
              <w:r w:rsidRPr="006B7746">
                <w:rPr>
                  <w:sz w:val="22"/>
                  <w:szCs w:val="22"/>
                </w:rPr>
                <w:t>515 мм</w:t>
              </w:r>
            </w:smartTag>
            <w:r w:rsidRPr="006B7746">
              <w:rPr>
                <w:sz w:val="22"/>
                <w:szCs w:val="22"/>
              </w:rPr>
              <w:t xml:space="preserve">, глубина сиденья: не менее </w:t>
            </w:r>
            <w:smartTag w:uri="urn:schemas-microsoft-com:office:smarttags" w:element="metricconverter">
              <w:smartTagPr>
                <w:attr w:name="ProductID" w:val="460 мм"/>
              </w:smartTagPr>
              <w:r w:rsidRPr="006B7746">
                <w:rPr>
                  <w:sz w:val="22"/>
                  <w:szCs w:val="22"/>
                </w:rPr>
                <w:t>460 мм</w:t>
              </w:r>
            </w:smartTag>
            <w:r w:rsidRPr="006B7746">
              <w:rPr>
                <w:sz w:val="22"/>
                <w:szCs w:val="22"/>
              </w:rPr>
              <w:t xml:space="preserve"> и не более </w:t>
            </w:r>
            <w:smartTag w:uri="urn:schemas-microsoft-com:office:smarttags" w:element="metricconverter">
              <w:smartTagPr>
                <w:attr w:name="ProductID" w:val="465 мм"/>
              </w:smartTagPr>
              <w:r w:rsidRPr="006B7746">
                <w:rPr>
                  <w:sz w:val="22"/>
                  <w:szCs w:val="22"/>
                </w:rPr>
                <w:t>465 мм</w:t>
              </w:r>
            </w:smartTag>
            <w:r w:rsidRPr="006B7746">
              <w:rPr>
                <w:sz w:val="22"/>
                <w:szCs w:val="22"/>
              </w:rPr>
              <w:t>. На стыке спинки и сиденья размещен валик. Обивка: на</w:t>
            </w:r>
            <w:r>
              <w:rPr>
                <w:sz w:val="22"/>
                <w:szCs w:val="22"/>
              </w:rPr>
              <w:t xml:space="preserve">туральная кожа высшего качества, предпочтительно типа </w:t>
            </w:r>
            <w:r w:rsidRPr="006B7746">
              <w:rPr>
                <w:sz w:val="22"/>
                <w:szCs w:val="22"/>
              </w:rPr>
              <w:t>LUX, мягкая, с повышенной прочностью и уникальным рисунком текстуры. Внутреннее наполнение: поролон плотностью 25-40 кг/м3</w:t>
            </w:r>
            <w:r>
              <w:rPr>
                <w:sz w:val="22"/>
                <w:szCs w:val="22"/>
              </w:rPr>
              <w:t>, либо формованный пенополиуретан</w:t>
            </w:r>
            <w:r w:rsidRPr="006B7746">
              <w:rPr>
                <w:sz w:val="22"/>
                <w:szCs w:val="22"/>
              </w:rPr>
              <w:t xml:space="preserve">. Подлокотники выполнены из хромированного металла и декорированы накладками из натуральной кожи в цвет обивки, высота подлокотников </w:t>
            </w:r>
            <w:r>
              <w:rPr>
                <w:sz w:val="22"/>
                <w:szCs w:val="22"/>
              </w:rPr>
              <w:t xml:space="preserve">ориентировочно </w:t>
            </w:r>
            <w:smartTag w:uri="urn:schemas-microsoft-com:office:smarttags" w:element="metricconverter">
              <w:smartTagPr>
                <w:attr w:name="ProductID" w:val="220 мм"/>
              </w:smartTagPr>
              <w:r>
                <w:rPr>
                  <w:sz w:val="22"/>
                  <w:szCs w:val="22"/>
                </w:rPr>
                <w:t>220 мм</w:t>
              </w:r>
            </w:smartTag>
            <w:r w:rsidRPr="006B7746">
              <w:rPr>
                <w:sz w:val="22"/>
                <w:szCs w:val="22"/>
              </w:rPr>
              <w:t xml:space="preserve">. Опора типа "газлифт" с регулировкой высоты сиденья в диапазоне от 500 до </w:t>
            </w:r>
            <w:smartTag w:uri="urn:schemas-microsoft-com:office:smarttags" w:element="metricconverter">
              <w:smartTagPr>
                <w:attr w:name="ProductID" w:val="580 мм"/>
              </w:smartTagPr>
              <w:r w:rsidRPr="006B7746">
                <w:rPr>
                  <w:sz w:val="22"/>
                  <w:szCs w:val="22"/>
                </w:rPr>
                <w:t>580 мм</w:t>
              </w:r>
            </w:smartTag>
            <w:r w:rsidRPr="006B7746">
              <w:rPr>
                <w:sz w:val="22"/>
                <w:szCs w:val="22"/>
              </w:rPr>
              <w:t xml:space="preserve">. Кресло оснащено механизмом качания повышенной комфортности со смещенным центром тяжести и возможностью фиксации спинки кресла в одном или нескольких положениях и изменением силы качания в зависимости от веса сидящего. Механизм оснащен винтовой регулировкой жесткости качания спинки. Выдерживает </w:t>
            </w:r>
            <w:r>
              <w:rPr>
                <w:sz w:val="22"/>
                <w:szCs w:val="22"/>
              </w:rPr>
              <w:t>максимальную статическую нагрузку порядка</w:t>
            </w:r>
            <w:r w:rsidRPr="006B7746">
              <w:rPr>
                <w:sz w:val="22"/>
                <w:szCs w:val="22"/>
              </w:rPr>
              <w:t xml:space="preserve"> </w:t>
            </w:r>
            <w:smartTag w:uri="urn:schemas-microsoft-com:office:smarttags" w:element="metricconverter">
              <w:smartTagPr>
                <w:attr w:name="ProductID" w:val="120 кг"/>
              </w:smartTagPr>
              <w:r w:rsidRPr="006B7746">
                <w:rPr>
                  <w:sz w:val="22"/>
                  <w:szCs w:val="22"/>
                </w:rPr>
                <w:t>120 кг</w:t>
              </w:r>
            </w:smartTag>
            <w:r w:rsidRPr="006B7746">
              <w:rPr>
                <w:sz w:val="22"/>
                <w:szCs w:val="22"/>
              </w:rPr>
              <w:t>. Цвет подлокотников и крестовины: хром. Цвет обивки: черный. Образцы цветового покрытия должны быть согласованы с заказчиком.</w:t>
            </w:r>
          </w:p>
        </w:tc>
        <w:tc>
          <w:tcPr>
            <w:tcW w:w="721" w:type="dxa"/>
            <w:shd w:val="clear" w:color="auto" w:fill="auto"/>
          </w:tcPr>
          <w:p w14:paraId="024F49E0"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1262FC6E" w14:textId="77777777" w:rsidTr="00B61DAD">
        <w:trPr>
          <w:trHeight w:val="20"/>
          <w:jc w:val="center"/>
        </w:trPr>
        <w:tc>
          <w:tcPr>
            <w:tcW w:w="597" w:type="dxa"/>
            <w:shd w:val="clear" w:color="auto" w:fill="auto"/>
          </w:tcPr>
          <w:p w14:paraId="2B9526B6" w14:textId="77777777" w:rsidR="00FE72A8" w:rsidRPr="006B7746" w:rsidRDefault="00FE72A8" w:rsidP="00B61DAD">
            <w:pPr>
              <w:jc w:val="center"/>
              <w:rPr>
                <w:b/>
                <w:sz w:val="22"/>
                <w:szCs w:val="22"/>
              </w:rPr>
            </w:pPr>
            <w:r w:rsidRPr="006B7746">
              <w:rPr>
                <w:b/>
                <w:sz w:val="22"/>
                <w:szCs w:val="22"/>
              </w:rPr>
              <w:lastRenderedPageBreak/>
              <w:t>8</w:t>
            </w:r>
          </w:p>
        </w:tc>
        <w:tc>
          <w:tcPr>
            <w:tcW w:w="1877" w:type="dxa"/>
            <w:shd w:val="clear" w:color="auto" w:fill="auto"/>
          </w:tcPr>
          <w:p w14:paraId="13FAEF15" w14:textId="77777777" w:rsidR="00FE72A8" w:rsidRPr="006B7746" w:rsidRDefault="00FE72A8" w:rsidP="00B61DAD">
            <w:pPr>
              <w:rPr>
                <w:b/>
                <w:sz w:val="22"/>
                <w:szCs w:val="22"/>
              </w:rPr>
            </w:pPr>
            <w:r w:rsidRPr="006B7746">
              <w:rPr>
                <w:b/>
                <w:sz w:val="22"/>
                <w:szCs w:val="22"/>
              </w:rPr>
              <w:t>Стол журнальный</w:t>
            </w:r>
          </w:p>
        </w:tc>
        <w:tc>
          <w:tcPr>
            <w:tcW w:w="7132" w:type="dxa"/>
            <w:shd w:val="clear" w:color="auto" w:fill="auto"/>
          </w:tcPr>
          <w:p w14:paraId="1CB2BFBD"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000 мм"/>
              </w:smartTagPr>
              <w:r w:rsidRPr="006B7746">
                <w:rPr>
                  <w:sz w:val="22"/>
                  <w:szCs w:val="22"/>
                </w:rPr>
                <w:t>1000 мм</w:t>
              </w:r>
            </w:smartTag>
            <w:r w:rsidRPr="006B7746">
              <w:rPr>
                <w:sz w:val="22"/>
                <w:szCs w:val="22"/>
              </w:rPr>
              <w:t xml:space="preserve"> и не более </w:t>
            </w:r>
            <w:smartTag w:uri="urn:schemas-microsoft-com:office:smarttags" w:element="metricconverter">
              <w:smartTagPr>
                <w:attr w:name="ProductID" w:val="1010 мм"/>
              </w:smartTagPr>
              <w:r w:rsidRPr="006B7746">
                <w:rPr>
                  <w:sz w:val="22"/>
                  <w:szCs w:val="22"/>
                </w:rPr>
                <w:t>1010 мм</w:t>
              </w:r>
            </w:smartTag>
            <w:r w:rsidRPr="006B7746">
              <w:rPr>
                <w:sz w:val="22"/>
                <w:szCs w:val="22"/>
              </w:rPr>
              <w:t xml:space="preserve">, глубина не менее </w:t>
            </w:r>
            <w:smartTag w:uri="urn:schemas-microsoft-com:office:smarttags" w:element="metricconverter">
              <w:smartTagPr>
                <w:attr w:name="ProductID" w:val="600 мм"/>
              </w:smartTagPr>
              <w:r w:rsidRPr="006B7746">
                <w:rPr>
                  <w:sz w:val="22"/>
                  <w:szCs w:val="22"/>
                </w:rPr>
                <w:t>600 мм</w:t>
              </w:r>
            </w:smartTag>
            <w:r w:rsidRPr="006B7746">
              <w:rPr>
                <w:sz w:val="22"/>
                <w:szCs w:val="22"/>
              </w:rPr>
              <w:t xml:space="preserve"> и не более </w:t>
            </w:r>
            <w:smartTag w:uri="urn:schemas-microsoft-com:office:smarttags" w:element="metricconverter">
              <w:smartTagPr>
                <w:attr w:name="ProductID" w:val="605 мм"/>
              </w:smartTagPr>
              <w:r w:rsidRPr="006B7746">
                <w:rPr>
                  <w:sz w:val="22"/>
                  <w:szCs w:val="22"/>
                </w:rPr>
                <w:t>605 мм</w:t>
              </w:r>
            </w:smartTag>
            <w:r w:rsidRPr="006B7746">
              <w:rPr>
                <w:sz w:val="22"/>
                <w:szCs w:val="22"/>
              </w:rPr>
              <w:t xml:space="preserve">, высота не менее </w:t>
            </w:r>
            <w:smartTag w:uri="urn:schemas-microsoft-com:office:smarttags" w:element="metricconverter">
              <w:smartTagPr>
                <w:attr w:name="ProductID" w:val="500 мм"/>
              </w:smartTagPr>
              <w:r w:rsidRPr="006B7746">
                <w:rPr>
                  <w:sz w:val="22"/>
                  <w:szCs w:val="22"/>
                </w:rPr>
                <w:t>500 мм</w:t>
              </w:r>
            </w:smartTag>
            <w:r w:rsidRPr="006B7746">
              <w:rPr>
                <w:sz w:val="22"/>
                <w:szCs w:val="22"/>
              </w:rPr>
              <w:t xml:space="preserve"> и не более </w:t>
            </w:r>
            <w:smartTag w:uri="urn:schemas-microsoft-com:office:smarttags" w:element="metricconverter">
              <w:smartTagPr>
                <w:attr w:name="ProductID" w:val="505 мм"/>
              </w:smartTagPr>
              <w:r w:rsidRPr="006B7746">
                <w:rPr>
                  <w:sz w:val="22"/>
                  <w:szCs w:val="22"/>
                </w:rPr>
                <w:t>505 мм</w:t>
              </w:r>
            </w:smartTag>
            <w:r w:rsidRPr="006B7746">
              <w:rPr>
                <w:sz w:val="22"/>
                <w:szCs w:val="22"/>
              </w:rPr>
              <w:t xml:space="preserve">. Каркас стола выполнен из гнутой МДФ </w:t>
            </w:r>
            <w:r>
              <w:rPr>
                <w:sz w:val="22"/>
                <w:szCs w:val="22"/>
              </w:rPr>
              <w:t xml:space="preserve">более </w:t>
            </w:r>
            <w:smartTag w:uri="urn:schemas-microsoft-com:office:smarttags" w:element="metricconverter">
              <w:smartTagPr>
                <w:attr w:name="ProductID" w:val="15 мм"/>
              </w:smartTagPr>
              <w:r>
                <w:rPr>
                  <w:sz w:val="22"/>
                  <w:szCs w:val="22"/>
                </w:rPr>
                <w:t>15</w:t>
              </w:r>
              <w:r w:rsidRPr="006B7746">
                <w:rPr>
                  <w:sz w:val="22"/>
                  <w:szCs w:val="22"/>
                </w:rPr>
                <w:t xml:space="preserve"> мм</w:t>
              </w:r>
            </w:smartTag>
            <w:r>
              <w:rPr>
                <w:sz w:val="22"/>
                <w:szCs w:val="22"/>
              </w:rPr>
              <w:t xml:space="preserve">, но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фанерованной натуральным шпоном. Каркас представляет собой две опоры из гнутых листов МДФ. В верхней части опоры соединяются со столешницей при помощи четырех декоративных металлических держателей. Столешница прямоугольной формы выполнена из прозрачного стекла с полированной кромкой толщиной </w:t>
            </w:r>
            <w:smartTag w:uri="urn:schemas-microsoft-com:office:smarttags" w:element="metricconverter">
              <w:smartTagPr>
                <w:attr w:name="ProductID" w:val="8 мм"/>
              </w:smartTagPr>
              <w:r w:rsidRPr="006B7746">
                <w:rPr>
                  <w:sz w:val="22"/>
                  <w:szCs w:val="22"/>
                </w:rPr>
                <w:t>8 мм</w:t>
              </w:r>
            </w:smartTag>
            <w:r w:rsidRPr="006B7746">
              <w:rPr>
                <w:sz w:val="22"/>
                <w:szCs w:val="22"/>
              </w:rPr>
              <w:t xml:space="preserve">. В средней части опор закреплена стеклянная полка, размером не менее 930*500 мм и не более 935*505 мм. Цвет МДФ: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1072779A" w14:textId="77777777" w:rsidR="00FE72A8" w:rsidRPr="006B7746" w:rsidRDefault="00FE72A8" w:rsidP="00B61DAD">
            <w:pPr>
              <w:jc w:val="center"/>
              <w:rPr>
                <w:b/>
                <w:sz w:val="22"/>
                <w:szCs w:val="22"/>
              </w:rPr>
            </w:pPr>
            <w:r>
              <w:rPr>
                <w:b/>
                <w:sz w:val="22"/>
                <w:szCs w:val="22"/>
              </w:rPr>
              <w:t>2</w:t>
            </w:r>
          </w:p>
        </w:tc>
      </w:tr>
      <w:tr w:rsidR="00FE72A8" w:rsidRPr="006B7746" w14:paraId="7886045C" w14:textId="77777777" w:rsidTr="00B61DAD">
        <w:trPr>
          <w:trHeight w:val="20"/>
          <w:jc w:val="center"/>
        </w:trPr>
        <w:tc>
          <w:tcPr>
            <w:tcW w:w="597" w:type="dxa"/>
            <w:shd w:val="clear" w:color="auto" w:fill="auto"/>
          </w:tcPr>
          <w:p w14:paraId="7A7AC540" w14:textId="77777777" w:rsidR="00FE72A8" w:rsidRPr="006B7746" w:rsidRDefault="00FE72A8" w:rsidP="00B61DAD">
            <w:pPr>
              <w:jc w:val="center"/>
              <w:rPr>
                <w:b/>
                <w:sz w:val="22"/>
                <w:szCs w:val="22"/>
              </w:rPr>
            </w:pPr>
            <w:r w:rsidRPr="006B7746">
              <w:rPr>
                <w:b/>
                <w:sz w:val="22"/>
                <w:szCs w:val="22"/>
              </w:rPr>
              <w:t>9</w:t>
            </w:r>
          </w:p>
        </w:tc>
        <w:tc>
          <w:tcPr>
            <w:tcW w:w="1877" w:type="dxa"/>
            <w:shd w:val="clear" w:color="auto" w:fill="auto"/>
          </w:tcPr>
          <w:p w14:paraId="52EE186B" w14:textId="77777777" w:rsidR="00FE72A8" w:rsidRPr="006B7746" w:rsidRDefault="00FE72A8" w:rsidP="00B61DAD">
            <w:pPr>
              <w:rPr>
                <w:b/>
                <w:sz w:val="22"/>
                <w:szCs w:val="22"/>
              </w:rPr>
            </w:pPr>
            <w:r w:rsidRPr="006B7746">
              <w:rPr>
                <w:b/>
                <w:sz w:val="22"/>
                <w:szCs w:val="22"/>
              </w:rPr>
              <w:t>Диван 2-х местный</w:t>
            </w:r>
          </w:p>
        </w:tc>
        <w:tc>
          <w:tcPr>
            <w:tcW w:w="7132" w:type="dxa"/>
            <w:shd w:val="clear" w:color="auto" w:fill="auto"/>
          </w:tcPr>
          <w:p w14:paraId="132B9791"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460 мм"/>
              </w:smartTagPr>
              <w:r w:rsidRPr="006B7746">
                <w:rPr>
                  <w:sz w:val="22"/>
                  <w:szCs w:val="22"/>
                </w:rPr>
                <w:t>1460 мм</w:t>
              </w:r>
            </w:smartTag>
            <w:r w:rsidRPr="006B7746">
              <w:rPr>
                <w:sz w:val="22"/>
                <w:szCs w:val="22"/>
              </w:rPr>
              <w:t xml:space="preserve"> и не более </w:t>
            </w:r>
            <w:smartTag w:uri="urn:schemas-microsoft-com:office:smarttags" w:element="metricconverter">
              <w:smartTagPr>
                <w:attr w:name="ProductID" w:val="1470 мм"/>
              </w:smartTagPr>
              <w:r w:rsidRPr="006B7746">
                <w:rPr>
                  <w:sz w:val="22"/>
                  <w:szCs w:val="22"/>
                </w:rPr>
                <w:t>1470 мм</w:t>
              </w:r>
            </w:smartTag>
            <w:r w:rsidRPr="006B7746">
              <w:rPr>
                <w:sz w:val="22"/>
                <w:szCs w:val="22"/>
              </w:rPr>
              <w:t xml:space="preserve">, глубина не менее </w:t>
            </w:r>
            <w:smartTag w:uri="urn:schemas-microsoft-com:office:smarttags" w:element="metricconverter">
              <w:smartTagPr>
                <w:attr w:name="ProductID" w:val="850 мм"/>
              </w:smartTagPr>
              <w:r w:rsidRPr="006B7746">
                <w:rPr>
                  <w:sz w:val="22"/>
                  <w:szCs w:val="22"/>
                </w:rPr>
                <w:t>850 мм</w:t>
              </w:r>
            </w:smartTag>
            <w:r w:rsidRPr="006B7746">
              <w:rPr>
                <w:sz w:val="22"/>
                <w:szCs w:val="22"/>
              </w:rPr>
              <w:t xml:space="preserve"> и не более </w:t>
            </w:r>
            <w:smartTag w:uri="urn:schemas-microsoft-com:office:smarttags" w:element="metricconverter">
              <w:smartTagPr>
                <w:attr w:name="ProductID" w:val="860 мм"/>
              </w:smartTagPr>
              <w:r w:rsidRPr="006B7746">
                <w:rPr>
                  <w:sz w:val="22"/>
                  <w:szCs w:val="22"/>
                </w:rPr>
                <w:t>860 мм</w:t>
              </w:r>
            </w:smartTag>
            <w:r w:rsidRPr="006B7746">
              <w:rPr>
                <w:sz w:val="22"/>
                <w:szCs w:val="22"/>
              </w:rPr>
              <w:t xml:space="preserve">, высота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05 мм"/>
              </w:smartTagPr>
              <w:r w:rsidRPr="006B7746">
                <w:rPr>
                  <w:sz w:val="22"/>
                  <w:szCs w:val="22"/>
                </w:rPr>
                <w:t>705 мм</w:t>
              </w:r>
            </w:smartTag>
            <w:r w:rsidRPr="006B7746">
              <w:rPr>
                <w:sz w:val="22"/>
                <w:szCs w:val="22"/>
              </w:rPr>
              <w:t xml:space="preserve">. Внутренний каркас выполнен из экологически-чистых материалов: шлифованной березовой фанеры, шлифованной древесностружечной плиты и бруса древесины хвойных пород. Соединения деталей каркаса осуществляются с применением мебельных скоб. Диван выполнен в лаконичном офисном стиле, имеет строгие прямые очертания, без эргономичных закруглений. Четкие формы сочетаются с высоким комфортом благодаря использованию комбинации из двух видов наполнителей: </w:t>
            </w:r>
            <w:proofErr w:type="spellStart"/>
            <w:r w:rsidRPr="006B7746">
              <w:rPr>
                <w:sz w:val="22"/>
                <w:szCs w:val="22"/>
              </w:rPr>
              <w:t>пенополиуретана</w:t>
            </w:r>
            <w:proofErr w:type="spellEnd"/>
            <w:r w:rsidRPr="006B7746">
              <w:rPr>
                <w:sz w:val="22"/>
                <w:szCs w:val="22"/>
              </w:rPr>
              <w:t xml:space="preserve"> и синтепона. Для достижения ортопедического эффекта используется резинотканевые ремни. Ремни состоят из спрессованных и склеенных перпендикулярных и параллельных резиновых и синтетических волокон. В сиденьях используется высокопрочные армированные ремни. </w:t>
            </w:r>
            <w:proofErr w:type="spellStart"/>
            <w:r w:rsidRPr="006B7746">
              <w:rPr>
                <w:sz w:val="22"/>
                <w:szCs w:val="22"/>
              </w:rPr>
              <w:t>Термовлагозащищающий</w:t>
            </w:r>
            <w:proofErr w:type="spellEnd"/>
            <w:r w:rsidRPr="006B7746">
              <w:rPr>
                <w:sz w:val="22"/>
                <w:szCs w:val="22"/>
              </w:rPr>
              <w:t xml:space="preserve"> слой из синтепона обеспечивает защиту внутреннего наполнения. Обивка: современный высококачественный "дышащий" материал с натуральной хлопчатобумажной основой. Улучшенное полиуретановое покрытие гарантирует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материал в отличие от мебельной искусственной кожи многих других типов, намного более мягкий и эластичный, максимально приближенный к натуральной коже. Спинка, подлокотники и сиденье прямоугольной формы, подлокотники и спинка </w:t>
            </w:r>
            <w:r w:rsidRPr="006B7746">
              <w:rPr>
                <w:sz w:val="22"/>
                <w:szCs w:val="22"/>
              </w:rPr>
              <w:lastRenderedPageBreak/>
              <w:t xml:space="preserve">находятся на одном уровне. Высота сиденья над полом: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w:t>
              </w:r>
              <w:r>
                <w:rPr>
                  <w:sz w:val="22"/>
                  <w:szCs w:val="22"/>
                </w:rPr>
                <w:t>5</w:t>
              </w:r>
              <w:r w:rsidRPr="006B7746">
                <w:rPr>
                  <w:sz w:val="22"/>
                  <w:szCs w:val="22"/>
                </w:rPr>
                <w:t xml:space="preserve"> мм</w:t>
              </w:r>
            </w:smartTag>
            <w:r w:rsidRPr="006B7746">
              <w:rPr>
                <w:sz w:val="22"/>
                <w:szCs w:val="22"/>
              </w:rPr>
              <w:t xml:space="preserve">. Диван укомплектован хромированными опорами высотой не менее </w:t>
            </w:r>
            <w:smartTag w:uri="urn:schemas-microsoft-com:office:smarttags" w:element="metricconverter">
              <w:smartTagPr>
                <w:attr w:name="ProductID" w:val="100 мм"/>
              </w:smartTagPr>
              <w:r w:rsidRPr="006B7746">
                <w:rPr>
                  <w:sz w:val="22"/>
                  <w:szCs w:val="22"/>
                </w:rPr>
                <w:t>100 мм</w:t>
              </w:r>
            </w:smartTag>
            <w:r w:rsidRPr="006B7746">
              <w:rPr>
                <w:sz w:val="22"/>
                <w:szCs w:val="22"/>
              </w:rPr>
              <w:t xml:space="preserve"> и не более </w:t>
            </w:r>
            <w:smartTag w:uri="urn:schemas-microsoft-com:office:smarttags" w:element="metricconverter">
              <w:smartTagPr>
                <w:attr w:name="ProductID" w:val="105 мм"/>
              </w:smartTagPr>
              <w:r w:rsidRPr="006B7746">
                <w:rPr>
                  <w:sz w:val="22"/>
                  <w:szCs w:val="22"/>
                </w:rPr>
                <w:t>105 мм</w:t>
              </w:r>
            </w:smartTag>
            <w:r w:rsidRPr="006B7746">
              <w:rPr>
                <w:sz w:val="22"/>
                <w:szCs w:val="22"/>
              </w:rPr>
              <w:t xml:space="preserve">. Цвет обивки: черный матовый, предпочтительно </w:t>
            </w:r>
            <w:proofErr w:type="spellStart"/>
            <w:r w:rsidRPr="006B7746">
              <w:rPr>
                <w:sz w:val="22"/>
                <w:szCs w:val="22"/>
              </w:rPr>
              <w:t>Terra</w:t>
            </w:r>
            <w:proofErr w:type="spellEnd"/>
            <w:r w:rsidRPr="006B7746">
              <w:rPr>
                <w:sz w:val="22"/>
                <w:szCs w:val="22"/>
              </w:rPr>
              <w:t xml:space="preserve"> 118 или аналогичный по качеству, оттенку и фактуре материал. Образцы цветового покрытия должны быть согласованы с заказчиком.</w:t>
            </w:r>
          </w:p>
        </w:tc>
        <w:tc>
          <w:tcPr>
            <w:tcW w:w="721" w:type="dxa"/>
            <w:shd w:val="clear" w:color="auto" w:fill="auto"/>
          </w:tcPr>
          <w:p w14:paraId="0A624F39" w14:textId="77777777" w:rsidR="00FE72A8" w:rsidRPr="006B7746" w:rsidRDefault="00FE72A8" w:rsidP="00B61DAD">
            <w:pPr>
              <w:jc w:val="center"/>
              <w:rPr>
                <w:b/>
                <w:sz w:val="22"/>
                <w:szCs w:val="22"/>
              </w:rPr>
            </w:pPr>
            <w:r>
              <w:rPr>
                <w:b/>
                <w:sz w:val="22"/>
                <w:szCs w:val="22"/>
              </w:rPr>
              <w:lastRenderedPageBreak/>
              <w:t>2</w:t>
            </w:r>
          </w:p>
        </w:tc>
      </w:tr>
      <w:tr w:rsidR="00FE72A8" w:rsidRPr="00EA3A16" w14:paraId="184E09B7"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86248A3" w14:textId="77777777" w:rsidR="00FE72A8" w:rsidRPr="00EA3A16" w:rsidRDefault="00FE72A8" w:rsidP="00B61DAD">
            <w:pPr>
              <w:jc w:val="center"/>
              <w:rPr>
                <w:b/>
                <w:sz w:val="22"/>
                <w:szCs w:val="22"/>
              </w:rPr>
            </w:pPr>
            <w:r>
              <w:rPr>
                <w:b/>
                <w:sz w:val="22"/>
                <w:szCs w:val="22"/>
              </w:rPr>
              <w:lastRenderedPageBreak/>
              <w:t>10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D8981EF" w14:textId="77777777" w:rsidR="00FE72A8" w:rsidRPr="00886F8A" w:rsidRDefault="00FE72A8" w:rsidP="00B61DAD">
            <w:pPr>
              <w:rPr>
                <w:b/>
                <w:sz w:val="22"/>
                <w:szCs w:val="22"/>
              </w:rPr>
            </w:pPr>
            <w:r>
              <w:rPr>
                <w:b/>
                <w:sz w:val="22"/>
                <w:szCs w:val="22"/>
              </w:rPr>
              <w:t>Стул для посетителей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1F4A9D2C" w14:textId="3728FACC" w:rsidR="00FE72A8" w:rsidRDefault="00FE72A8" w:rsidP="00EB7D64">
            <w:pPr>
              <w:spacing w:before="100" w:beforeAutospacing="1" w:after="100" w:afterAutospacing="1"/>
              <w:rPr>
                <w:sz w:val="22"/>
                <w:szCs w:val="22"/>
              </w:rPr>
            </w:pPr>
            <w:r>
              <w:rPr>
                <w:sz w:val="22"/>
                <w:szCs w:val="22"/>
              </w:rPr>
              <w:t xml:space="preserve">Стул имеет габаритные размеры </w:t>
            </w:r>
            <w:r w:rsidRPr="00F305DB">
              <w:rPr>
                <w:sz w:val="22"/>
                <w:szCs w:val="22"/>
              </w:rPr>
              <w:t>94х51х136</w:t>
            </w:r>
            <w:r>
              <w:rPr>
                <w:sz w:val="22"/>
                <w:szCs w:val="22"/>
              </w:rPr>
              <w:t xml:space="preserve">, покрытие </w:t>
            </w:r>
            <w:r w:rsidRPr="00F305DB">
              <w:rPr>
                <w:sz w:val="22"/>
                <w:szCs w:val="22"/>
              </w:rPr>
              <w:t>искусственная кожа, черный</w:t>
            </w:r>
            <w:r>
              <w:rPr>
                <w:sz w:val="22"/>
                <w:szCs w:val="22"/>
              </w:rPr>
              <w:t>. Стул</w:t>
            </w:r>
            <w:r w:rsidRPr="00F305DB">
              <w:rPr>
                <w:sz w:val="22"/>
                <w:szCs w:val="22"/>
              </w:rPr>
              <w:t xml:space="preserve"> имеет прочный металлический хромированный каркас (рама). </w:t>
            </w:r>
            <w:proofErr w:type="gramStart"/>
            <w:r w:rsidRPr="00F305DB">
              <w:rPr>
                <w:sz w:val="22"/>
                <w:szCs w:val="22"/>
              </w:rPr>
              <w:t>Каркас:  круглая</w:t>
            </w:r>
            <w:proofErr w:type="gramEnd"/>
            <w:r w:rsidRPr="00F305DB">
              <w:rPr>
                <w:sz w:val="22"/>
                <w:szCs w:val="22"/>
              </w:rPr>
              <w:t xml:space="preserve"> металлическая труба d-</w:t>
            </w:r>
            <w:r w:rsidR="00EB7D64">
              <w:rPr>
                <w:sz w:val="22"/>
                <w:szCs w:val="22"/>
              </w:rPr>
              <w:t>2</w:t>
            </w:r>
            <w:r w:rsidRPr="00F305DB">
              <w:rPr>
                <w:sz w:val="22"/>
                <w:szCs w:val="22"/>
              </w:rPr>
              <w:t xml:space="preserve">2 мм, толщиной </w:t>
            </w:r>
            <w:smartTag w:uri="urn:schemas-microsoft-com:office:smarttags" w:element="metricconverter">
              <w:smartTagPr>
                <w:attr w:name="ProductID" w:val="1,5 мм"/>
              </w:smartTagPr>
              <w:r w:rsidRPr="00F305DB">
                <w:rPr>
                  <w:sz w:val="22"/>
                  <w:szCs w:val="22"/>
                </w:rPr>
                <w:t>1,5 мм</w:t>
              </w:r>
            </w:smartTag>
            <w:r w:rsidRPr="00F305DB">
              <w:rPr>
                <w:sz w:val="22"/>
                <w:szCs w:val="22"/>
              </w:rPr>
              <w:t xml:space="preserve">.  Сидение и спинка изготавливаются из гнутоклееной фанеры, толщина фанеры - </w:t>
            </w:r>
            <w:smartTag w:uri="urn:schemas-microsoft-com:office:smarttags" w:element="metricconverter">
              <w:smartTagPr>
                <w:attr w:name="ProductID" w:val="10 мм"/>
              </w:smartTagPr>
              <w:r w:rsidRPr="00F305DB">
                <w:rPr>
                  <w:sz w:val="22"/>
                  <w:szCs w:val="22"/>
                </w:rPr>
                <w:t>10 мм</w:t>
              </w:r>
            </w:smartTag>
            <w:r w:rsidRPr="00F305DB">
              <w:rPr>
                <w:sz w:val="22"/>
                <w:szCs w:val="22"/>
              </w:rPr>
              <w:t xml:space="preserve">.  Набивка кресла поролон стандартной плотности 25- 40кг/м³. Сидение с закругленным передним краем.  </w:t>
            </w:r>
            <w:r w:rsidRPr="00F305DB">
              <w:rPr>
                <w:color w:val="373737"/>
                <w:sz w:val="22"/>
                <w:szCs w:val="22"/>
              </w:rPr>
              <w:t xml:space="preserve">Подлокотники мягкие обтянуты </w:t>
            </w:r>
            <w:proofErr w:type="spellStart"/>
            <w:r w:rsidRPr="00F305DB">
              <w:rPr>
                <w:color w:val="373737"/>
                <w:sz w:val="22"/>
                <w:szCs w:val="22"/>
              </w:rPr>
              <w:t>экокожей</w:t>
            </w:r>
            <w:proofErr w:type="spellEnd"/>
            <w:r w:rsidRPr="00F305DB">
              <w:rPr>
                <w:color w:val="373737"/>
                <w:sz w:val="22"/>
                <w:szCs w:val="22"/>
              </w:rPr>
              <w:t>.</w:t>
            </w:r>
            <w:r w:rsidRPr="00F305DB">
              <w:rPr>
                <w:sz w:val="22"/>
                <w:szCs w:val="22"/>
              </w:rPr>
              <w:t xml:space="preserve">  Обивка – </w:t>
            </w:r>
            <w:proofErr w:type="spellStart"/>
            <w:r w:rsidRPr="00F305DB">
              <w:rPr>
                <w:sz w:val="22"/>
                <w:szCs w:val="22"/>
              </w:rPr>
              <w:t>экокожа</w:t>
            </w:r>
            <w:proofErr w:type="spellEnd"/>
            <w:r w:rsidRPr="00F305DB">
              <w:rPr>
                <w:sz w:val="22"/>
                <w:szCs w:val="22"/>
              </w:rPr>
              <w:t xml:space="preserve">, современный высококачественный, "дышащий" материал с натуральной х/б основой и полиуретановым покрытием.  </w:t>
            </w:r>
            <w:r>
              <w:rPr>
                <w:sz w:val="22"/>
                <w:szCs w:val="22"/>
              </w:rPr>
              <w:t>Хл</w:t>
            </w:r>
            <w:r w:rsidRPr="00F305DB">
              <w:rPr>
                <w:sz w:val="22"/>
                <w:szCs w:val="22"/>
              </w:rPr>
              <w:t>опков</w:t>
            </w:r>
            <w:r>
              <w:rPr>
                <w:sz w:val="22"/>
                <w:szCs w:val="22"/>
              </w:rPr>
              <w:t>ая</w:t>
            </w:r>
            <w:r w:rsidRPr="00F305DB">
              <w:rPr>
                <w:sz w:val="22"/>
                <w:szCs w:val="22"/>
              </w:rPr>
              <w:t xml:space="preserve"> подкладк</w:t>
            </w:r>
            <w:r>
              <w:rPr>
                <w:sz w:val="22"/>
                <w:szCs w:val="22"/>
              </w:rPr>
              <w:t>а</w:t>
            </w:r>
            <w:r w:rsidRPr="00F305DB">
              <w:rPr>
                <w:sz w:val="22"/>
                <w:szCs w:val="22"/>
              </w:rPr>
              <w:t xml:space="preserve"> и полиуретанов</w:t>
            </w:r>
            <w:r>
              <w:rPr>
                <w:sz w:val="22"/>
                <w:szCs w:val="22"/>
              </w:rPr>
              <w:t>ый</w:t>
            </w:r>
            <w:r w:rsidRPr="00F305DB">
              <w:rPr>
                <w:sz w:val="22"/>
                <w:szCs w:val="22"/>
              </w:rPr>
              <w:t xml:space="preserve"> верх, материал мягкий, износостойкий, устойчивый к истиранию и многократному изгибу. Не выделяет вредных продуктов. Состав: верх полиуретан - 100,</w:t>
            </w:r>
            <w:r>
              <w:rPr>
                <w:sz w:val="22"/>
                <w:szCs w:val="22"/>
              </w:rPr>
              <w:t xml:space="preserve"> </w:t>
            </w:r>
            <w:r w:rsidRPr="00F305DB">
              <w:rPr>
                <w:sz w:val="22"/>
                <w:szCs w:val="22"/>
              </w:rPr>
              <w:t>основа - х/б 100. Полиуретановая пленка обладает высокими воздухопроницаемыми свойствами (</w:t>
            </w:r>
            <w:proofErr w:type="spellStart"/>
            <w:r w:rsidRPr="00F305DB">
              <w:rPr>
                <w:sz w:val="22"/>
                <w:szCs w:val="22"/>
              </w:rPr>
              <w:t>экокожа</w:t>
            </w:r>
            <w:proofErr w:type="spellEnd"/>
            <w:r w:rsidRPr="00F305DB">
              <w:rPr>
                <w:sz w:val="22"/>
                <w:szCs w:val="22"/>
              </w:rPr>
              <w:t xml:space="preserve">). Обладает следующими техническими характеристиками: поверхностная плотность ≥ 405 г/м2, толщина ≥ </w:t>
            </w:r>
            <w:smartTag w:uri="urn:schemas-microsoft-com:office:smarttags" w:element="metricconverter">
              <w:smartTagPr>
                <w:attr w:name="ProductID" w:val="0,9 мм"/>
              </w:smartTagPr>
              <w:r w:rsidRPr="00F305DB">
                <w:rPr>
                  <w:sz w:val="22"/>
                  <w:szCs w:val="22"/>
                </w:rPr>
                <w:t>0,9 мм</w:t>
              </w:r>
            </w:smartTag>
            <w:r w:rsidRPr="00F305DB">
              <w:rPr>
                <w:sz w:val="22"/>
                <w:szCs w:val="22"/>
              </w:rPr>
              <w:t xml:space="preserve">, </w:t>
            </w:r>
            <w:proofErr w:type="spellStart"/>
            <w:r w:rsidRPr="00F305DB">
              <w:rPr>
                <w:sz w:val="22"/>
                <w:szCs w:val="22"/>
              </w:rPr>
              <w:t>истираемость</w:t>
            </w:r>
            <w:proofErr w:type="spellEnd"/>
            <w:r w:rsidRPr="00F305DB">
              <w:rPr>
                <w:sz w:val="22"/>
                <w:szCs w:val="22"/>
              </w:rPr>
              <w:t xml:space="preserve"> покрытия 30000 циклов </w:t>
            </w:r>
            <w:proofErr w:type="spellStart"/>
            <w:r w:rsidRPr="00F305DB">
              <w:rPr>
                <w:sz w:val="22"/>
                <w:szCs w:val="22"/>
              </w:rPr>
              <w:t>Martindale</w:t>
            </w:r>
            <w:proofErr w:type="spellEnd"/>
            <w:r w:rsidRPr="00F305DB">
              <w:rPr>
                <w:sz w:val="22"/>
                <w:szCs w:val="22"/>
              </w:rPr>
              <w:t xml:space="preserve">. Ножки каркаса имеют пластиковые черные подпятники.  Поставляется в собранном </w:t>
            </w:r>
            <w:proofErr w:type="gramStart"/>
            <w:r w:rsidRPr="00F305DB">
              <w:rPr>
                <w:sz w:val="22"/>
                <w:szCs w:val="22"/>
              </w:rPr>
              <w:t>виде,  имеет</w:t>
            </w:r>
            <w:proofErr w:type="gramEnd"/>
            <w:r w:rsidRPr="00F305DB">
              <w:rPr>
                <w:sz w:val="22"/>
                <w:szCs w:val="22"/>
              </w:rPr>
              <w:t xml:space="preserve"> защитные „чулки" на ножках для обеспечения сохранности их покрытия во время транспортировки. Общий </w:t>
            </w:r>
            <w:proofErr w:type="gramStart"/>
            <w:r w:rsidRPr="00F305DB">
              <w:rPr>
                <w:sz w:val="22"/>
                <w:szCs w:val="22"/>
              </w:rPr>
              <w:t>пакет  защищен</w:t>
            </w:r>
            <w:proofErr w:type="gramEnd"/>
            <w:r w:rsidRPr="00F305DB">
              <w:rPr>
                <w:sz w:val="22"/>
                <w:szCs w:val="22"/>
              </w:rPr>
              <w:t xml:space="preserve"> пленкой.</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C7C5177" w14:textId="3E35326D" w:rsidR="00FE72A8" w:rsidRPr="00EB7D64" w:rsidRDefault="00EB7D64" w:rsidP="00B61DAD">
            <w:pPr>
              <w:jc w:val="center"/>
              <w:rPr>
                <w:b/>
                <w:sz w:val="22"/>
                <w:szCs w:val="22"/>
              </w:rPr>
            </w:pPr>
            <w:r>
              <w:rPr>
                <w:b/>
                <w:sz w:val="22"/>
                <w:szCs w:val="22"/>
              </w:rPr>
              <w:t>4</w:t>
            </w:r>
          </w:p>
        </w:tc>
      </w:tr>
      <w:tr w:rsidR="00FE72A8" w:rsidRPr="00EA3A16" w14:paraId="24C0802A"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4D76FE6" w14:textId="77777777" w:rsidR="00FE72A8" w:rsidRPr="00EA3A16" w:rsidRDefault="00FE72A8" w:rsidP="00B61DAD">
            <w:pPr>
              <w:jc w:val="center"/>
              <w:rPr>
                <w:b/>
                <w:sz w:val="22"/>
                <w:szCs w:val="22"/>
              </w:rPr>
            </w:pPr>
            <w:r>
              <w:rPr>
                <w:b/>
                <w:sz w:val="22"/>
                <w:szCs w:val="22"/>
              </w:rPr>
              <w:t>11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7EC89CB" w14:textId="77777777" w:rsidR="00FE72A8" w:rsidRPr="00886F8A" w:rsidRDefault="00FE72A8" w:rsidP="00B61DAD">
            <w:pPr>
              <w:rPr>
                <w:b/>
                <w:sz w:val="22"/>
                <w:szCs w:val="22"/>
              </w:rPr>
            </w:pPr>
            <w:r>
              <w:rPr>
                <w:b/>
                <w:sz w:val="22"/>
                <w:szCs w:val="22"/>
              </w:rPr>
              <w:t>Стол рабочий с тумбой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286F1647" w14:textId="77777777" w:rsidR="00FE72A8" w:rsidRPr="00F305DB" w:rsidRDefault="00FE72A8" w:rsidP="00B61DAD">
            <w:pPr>
              <w:pStyle w:val="afff7"/>
              <w:ind w:firstLine="34"/>
              <w:rPr>
                <w:rFonts w:ascii="Times New Roman" w:hAnsi="Times New Roman"/>
              </w:rPr>
            </w:pPr>
            <w:r w:rsidRPr="00690942">
              <w:rPr>
                <w:rFonts w:ascii="Times New Roman" w:hAnsi="Times New Roman"/>
              </w:rPr>
              <w:t>Стол рабочий 1200х700х750</w:t>
            </w:r>
            <w:r>
              <w:rPr>
                <w:rFonts w:ascii="Times New Roman" w:hAnsi="Times New Roman"/>
              </w:rPr>
              <w:t xml:space="preserve"> </w:t>
            </w:r>
            <w:proofErr w:type="gramStart"/>
            <w:r>
              <w:rPr>
                <w:rFonts w:ascii="Times New Roman" w:hAnsi="Times New Roman"/>
              </w:rPr>
              <w:t>с тумбой</w:t>
            </w:r>
            <w:proofErr w:type="gramEnd"/>
            <w:r w:rsidRPr="00463FDE">
              <w:rPr>
                <w:rFonts w:ascii="Times New Roman" w:hAnsi="Times New Roman"/>
              </w:rPr>
              <w:t xml:space="preserve"> </w:t>
            </w:r>
            <w:r>
              <w:rPr>
                <w:rFonts w:ascii="Times New Roman" w:hAnsi="Times New Roman"/>
              </w:rPr>
              <w:t>встроенной/</w:t>
            </w:r>
            <w:proofErr w:type="spellStart"/>
            <w:r>
              <w:rPr>
                <w:rFonts w:ascii="Times New Roman" w:hAnsi="Times New Roman"/>
              </w:rPr>
              <w:t>выкатной</w:t>
            </w:r>
            <w:proofErr w:type="spellEnd"/>
            <w:r>
              <w:rPr>
                <w:rFonts w:ascii="Times New Roman" w:hAnsi="Times New Roman"/>
              </w:rPr>
              <w:t>. Цвет вишня. Тумба с нишей и 3-мя ящиками</w:t>
            </w:r>
            <w:r w:rsidRPr="00463FDE">
              <w:rPr>
                <w:rFonts w:ascii="Times New Roman" w:hAnsi="Times New Roman"/>
              </w:rPr>
              <w:t>,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w:t>
            </w:r>
            <w:r>
              <w:rPr>
                <w:rFonts w:ascii="Times New Roman" w:hAnsi="Times New Roman"/>
              </w:rPr>
              <w:t xml:space="preserve"> Верхний ящик с </w:t>
            </w:r>
            <w:proofErr w:type="spellStart"/>
            <w:r>
              <w:rPr>
                <w:rFonts w:ascii="Times New Roman" w:hAnsi="Times New Roman"/>
              </w:rPr>
              <w:t>ключем</w:t>
            </w:r>
            <w:proofErr w:type="spellEnd"/>
            <w:r>
              <w:rPr>
                <w:rFonts w:ascii="Times New Roman" w:hAnsi="Times New Roman"/>
              </w:rPr>
              <w:t xml:space="preserve">. </w:t>
            </w:r>
            <w:r w:rsidRPr="00F305DB">
              <w:rPr>
                <w:rFonts w:ascii="Times New Roman" w:hAnsi="Times New Roman"/>
              </w:rPr>
              <w:t xml:space="preserve">Для изготовления стола должны использоваться высококачественные современные материалы безопасные для здоровья человека. Изделие выполнено из ДСП плиты класс эмиссии – Е1, обладает устойчивостью к истиранию, повышенной влагостойкостью, термостойкостью (возможность кратковременного воздействия тепла до 240 градусов Цельсия).   Столешница прямоугольной </w:t>
            </w:r>
            <w:proofErr w:type="gramStart"/>
            <w:r w:rsidRPr="00F305DB">
              <w:rPr>
                <w:rFonts w:ascii="Times New Roman" w:hAnsi="Times New Roman"/>
              </w:rPr>
              <w:t>формы  выполнена</w:t>
            </w:r>
            <w:proofErr w:type="gramEnd"/>
            <w:r w:rsidRPr="00F305DB">
              <w:rPr>
                <w:rFonts w:ascii="Times New Roman" w:hAnsi="Times New Roman"/>
              </w:rPr>
              <w:t xml:space="preserve"> из ДСП толщиной </w:t>
            </w:r>
            <w:smartTag w:uri="urn:schemas-microsoft-com:office:smarttags" w:element="metricconverter">
              <w:smartTagPr>
                <w:attr w:name="ProductID" w:val="25 мм"/>
              </w:smartTagPr>
              <w:r w:rsidRPr="00F305DB">
                <w:rPr>
                  <w:rFonts w:ascii="Times New Roman" w:hAnsi="Times New Roman"/>
                </w:rPr>
                <w:t>25 мм</w:t>
              </w:r>
            </w:smartTag>
            <w:r w:rsidRPr="00F305DB">
              <w:rPr>
                <w:rFonts w:ascii="Times New Roman" w:hAnsi="Times New Roman"/>
              </w:rPr>
              <w:t xml:space="preserve"> с </w:t>
            </w:r>
            <w:proofErr w:type="spellStart"/>
            <w:r w:rsidRPr="00F305DB">
              <w:rPr>
                <w:rFonts w:ascii="Times New Roman" w:hAnsi="Times New Roman"/>
              </w:rPr>
              <w:t>антиграфитным</w:t>
            </w:r>
            <w:proofErr w:type="spellEnd"/>
            <w:r w:rsidRPr="00F305DB">
              <w:rPr>
                <w:rFonts w:ascii="Times New Roman" w:hAnsi="Times New Roman"/>
              </w:rPr>
              <w:t xml:space="preserve"> покрытием. Каркас стола изготовлен из </w:t>
            </w:r>
            <w:smartTag w:uri="urn:schemas-microsoft-com:office:smarttags" w:element="metricconverter">
              <w:smartTagPr>
                <w:attr w:name="ProductID" w:val="25 мм"/>
              </w:smartTagPr>
              <w:r w:rsidRPr="00F305DB">
                <w:rPr>
                  <w:rFonts w:ascii="Times New Roman" w:hAnsi="Times New Roman"/>
                </w:rPr>
                <w:t>25 мм</w:t>
              </w:r>
            </w:smartTag>
            <w:r w:rsidRPr="00F305DB">
              <w:rPr>
                <w:rFonts w:ascii="Times New Roman" w:hAnsi="Times New Roman"/>
              </w:rPr>
              <w:t xml:space="preserve"> ДСП. Торцы обработаны кромкой ПВХ </w:t>
            </w:r>
            <w:smartTag w:uri="urn:schemas-microsoft-com:office:smarttags" w:element="metricconverter">
              <w:smartTagPr>
                <w:attr w:name="ProductID" w:val="2 мм"/>
              </w:smartTagPr>
              <w:r w:rsidRPr="00F305DB">
                <w:rPr>
                  <w:rFonts w:ascii="Times New Roman" w:hAnsi="Times New Roman"/>
                </w:rPr>
                <w:t>2 мм</w:t>
              </w:r>
            </w:smartTag>
            <w:r w:rsidRPr="00F305DB">
              <w:rPr>
                <w:rFonts w:ascii="Times New Roman" w:hAnsi="Times New Roman"/>
              </w:rPr>
              <w:t xml:space="preserve">. </w:t>
            </w:r>
            <w:proofErr w:type="spellStart"/>
            <w:r w:rsidRPr="00F305DB">
              <w:rPr>
                <w:rFonts w:ascii="Times New Roman" w:hAnsi="Times New Roman"/>
              </w:rPr>
              <w:t>Царга</w:t>
            </w:r>
            <w:proofErr w:type="spellEnd"/>
            <w:r w:rsidRPr="00F305DB">
              <w:rPr>
                <w:rFonts w:ascii="Times New Roman" w:hAnsi="Times New Roman"/>
              </w:rPr>
              <w:t xml:space="preserve"> выполнена из </w:t>
            </w:r>
            <w:smartTag w:uri="urn:schemas-microsoft-com:office:smarttags" w:element="metricconverter">
              <w:smartTagPr>
                <w:attr w:name="ProductID" w:val="18 мм"/>
              </w:smartTagPr>
              <w:r w:rsidRPr="00F305DB">
                <w:rPr>
                  <w:rFonts w:ascii="Times New Roman" w:hAnsi="Times New Roman"/>
                </w:rPr>
                <w:t>18 мм</w:t>
              </w:r>
            </w:smartTag>
            <w:r w:rsidRPr="00F305DB">
              <w:rPr>
                <w:rFonts w:ascii="Times New Roman" w:hAnsi="Times New Roman"/>
              </w:rPr>
              <w:t xml:space="preserve"> ДСП. Каркасы регулируются по высоте.</w:t>
            </w:r>
          </w:p>
          <w:p w14:paraId="48B659FD" w14:textId="77777777" w:rsidR="00FE72A8" w:rsidRDefault="00FE72A8" w:rsidP="00B61DAD">
            <w:pPr>
              <w:jc w:val="both"/>
              <w:rPr>
                <w:sz w:val="22"/>
                <w:szCs w:val="22"/>
              </w:rPr>
            </w:pPr>
            <w:r w:rsidRPr="00F305DB">
              <w:rPr>
                <w:sz w:val="22"/>
                <w:szCs w:val="22"/>
              </w:rPr>
              <w:t xml:space="preserve">Изделие поставляется в разобранном виде, упакованное в </w:t>
            </w:r>
            <w:proofErr w:type="spellStart"/>
            <w:r w:rsidRPr="00F305DB">
              <w:rPr>
                <w:sz w:val="22"/>
                <w:szCs w:val="22"/>
              </w:rPr>
              <w:t>гофрокартон</w:t>
            </w:r>
            <w:proofErr w:type="spellEnd"/>
            <w:r w:rsidRPr="00F305DB">
              <w:rPr>
                <w:sz w:val="22"/>
                <w:szCs w:val="22"/>
              </w:rPr>
              <w:t xml:space="preserve"> и защитную пленку. Углы упаковки защищены пластиковыми накладками из ударопрочного пластика. Для соединения деталей используется особо прочная 4-х компонентная стяжка с конусным винтом.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16A72198" w14:textId="3B255B1A" w:rsidR="00FE72A8" w:rsidRPr="00716096" w:rsidRDefault="00716096" w:rsidP="00B61DAD">
            <w:pPr>
              <w:jc w:val="center"/>
              <w:rPr>
                <w:b/>
                <w:sz w:val="22"/>
                <w:szCs w:val="22"/>
                <w:lang w:val="en-US"/>
              </w:rPr>
            </w:pPr>
            <w:r>
              <w:rPr>
                <w:b/>
                <w:sz w:val="22"/>
                <w:szCs w:val="22"/>
                <w:lang w:val="en-US"/>
              </w:rPr>
              <w:t>30</w:t>
            </w:r>
          </w:p>
        </w:tc>
      </w:tr>
      <w:tr w:rsidR="00FE72A8" w:rsidRPr="00EA3A16" w14:paraId="3D910539"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18ABA" w14:textId="77777777" w:rsidR="00FE72A8" w:rsidRPr="00EA3A16" w:rsidRDefault="00FE72A8" w:rsidP="00B61DAD">
            <w:pPr>
              <w:jc w:val="center"/>
              <w:rPr>
                <w:b/>
                <w:sz w:val="22"/>
                <w:szCs w:val="22"/>
              </w:rPr>
            </w:pPr>
            <w:r w:rsidRPr="00EA3A16">
              <w:rPr>
                <w:b/>
                <w:sz w:val="22"/>
                <w:szCs w:val="22"/>
              </w:rPr>
              <w:t>1</w:t>
            </w:r>
            <w:r>
              <w:rPr>
                <w:b/>
                <w:sz w:val="22"/>
                <w:szCs w:val="22"/>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E33AF47" w14:textId="77777777" w:rsidR="00FE72A8" w:rsidRPr="00886F8A" w:rsidRDefault="00FE72A8" w:rsidP="00B61DAD">
            <w:pPr>
              <w:rPr>
                <w:b/>
                <w:sz w:val="22"/>
                <w:szCs w:val="22"/>
              </w:rPr>
            </w:pPr>
            <w:r w:rsidRPr="00886F8A">
              <w:rPr>
                <w:b/>
                <w:sz w:val="22"/>
                <w:szCs w:val="22"/>
              </w:rPr>
              <w:t>Рабочее место левое</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FD808FD"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глубина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высота не менее </w:t>
            </w:r>
            <w:smartTag w:uri="urn:schemas-microsoft-com:office:smarttags" w:element="metricconverter">
              <w:smartTagPr>
                <w:attr w:name="ProductID" w:val="740 мм"/>
              </w:smartTagPr>
              <w:r>
                <w:rPr>
                  <w:sz w:val="22"/>
                  <w:szCs w:val="22"/>
                </w:rPr>
                <w:t>740 мм</w:t>
              </w:r>
            </w:smartTag>
            <w:r>
              <w:rPr>
                <w:sz w:val="22"/>
                <w:szCs w:val="22"/>
              </w:rPr>
              <w:t xml:space="preserve"> и не более </w:t>
            </w:r>
            <w:smartTag w:uri="urn:schemas-microsoft-com:office:smarttags" w:element="metricconverter">
              <w:smartTagPr>
                <w:attr w:name="ProductID" w:val="745 мм"/>
              </w:smartTagPr>
              <w:r>
                <w:rPr>
                  <w:sz w:val="22"/>
                  <w:szCs w:val="22"/>
                </w:rPr>
                <w:t>745 мм</w:t>
              </w:r>
            </w:smartTag>
            <w:r>
              <w:rPr>
                <w:sz w:val="22"/>
                <w:szCs w:val="22"/>
              </w:rPr>
              <w:t xml:space="preserve">.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облицована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5 мм"/>
              </w:smartTagPr>
              <w:r>
                <w:rPr>
                  <w:sz w:val="22"/>
                  <w:szCs w:val="22"/>
                </w:rPr>
                <w:t>25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тумбы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Стол угловой. Столешница составная, состоит из двух частей. Первая часть: основная рабочая часть столешницы шириной не менее </w:t>
            </w:r>
            <w:smartTag w:uri="urn:schemas-microsoft-com:office:smarttags" w:element="metricconverter">
              <w:smartTagPr>
                <w:attr w:name="ProductID" w:val="1116 мм"/>
              </w:smartTagPr>
              <w:r>
                <w:rPr>
                  <w:sz w:val="22"/>
                  <w:szCs w:val="22"/>
                </w:rPr>
                <w:t>1116 мм</w:t>
              </w:r>
            </w:smartTag>
            <w:r>
              <w:rPr>
                <w:sz w:val="22"/>
                <w:szCs w:val="22"/>
              </w:rPr>
              <w:t xml:space="preserve"> и не более </w:t>
            </w:r>
            <w:smartTag w:uri="urn:schemas-microsoft-com:office:smarttags" w:element="metricconverter">
              <w:smartTagPr>
                <w:attr w:name="ProductID" w:val="1121 мм"/>
              </w:smartTagPr>
              <w:r>
                <w:rPr>
                  <w:sz w:val="22"/>
                  <w:szCs w:val="22"/>
                </w:rPr>
                <w:t>1121 мм</w:t>
              </w:r>
            </w:smartTag>
            <w:r>
              <w:rPr>
                <w:sz w:val="22"/>
                <w:szCs w:val="22"/>
              </w:rPr>
              <w:t xml:space="preserve"> и глубиной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Рабочая </w:t>
            </w:r>
            <w:r>
              <w:rPr>
                <w:sz w:val="22"/>
                <w:szCs w:val="22"/>
              </w:rPr>
              <w:lastRenderedPageBreak/>
              <w:t xml:space="preserve">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и максимальной глубиной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вставки в месте соединения с лицевым краем рабочей части стола: не менее </w:t>
            </w:r>
            <w:smartTag w:uri="urn:schemas-microsoft-com:office:smarttags" w:element="metricconverter">
              <w:smartTagPr>
                <w:attr w:name="ProductID" w:val="484 мм"/>
              </w:smartTagPr>
              <w:r>
                <w:rPr>
                  <w:sz w:val="22"/>
                  <w:szCs w:val="22"/>
                </w:rPr>
                <w:t>484 мм</w:t>
              </w:r>
            </w:smartTag>
            <w:r>
              <w:rPr>
                <w:sz w:val="22"/>
                <w:szCs w:val="22"/>
              </w:rPr>
              <w:t xml:space="preserve"> и не более </w:t>
            </w:r>
            <w:smartTag w:uri="urn:schemas-microsoft-com:office:smarttags" w:element="metricconverter">
              <w:smartTagPr>
                <w:attr w:name="ProductID" w:val="489 мм"/>
              </w:smartTagPr>
              <w:r>
                <w:rPr>
                  <w:sz w:val="22"/>
                  <w:szCs w:val="22"/>
                </w:rPr>
                <w:t>489 мм</w:t>
              </w:r>
            </w:smartTag>
            <w:r>
              <w:rPr>
                <w:sz w:val="22"/>
                <w:szCs w:val="22"/>
              </w:rPr>
              <w:t xml:space="preserve">. Внутренний край вставки имеет волнообразную кромку. Более широкий край вставки опирается на встроенную тумбу. Рабочая часть стола оснащена высокой </w:t>
            </w:r>
            <w:proofErr w:type="spellStart"/>
            <w:r>
              <w:rPr>
                <w:sz w:val="22"/>
                <w:szCs w:val="22"/>
              </w:rPr>
              <w:t>царгой</w:t>
            </w:r>
            <w:proofErr w:type="spellEnd"/>
            <w:r>
              <w:rPr>
                <w:sz w:val="22"/>
                <w:szCs w:val="22"/>
              </w:rPr>
              <w:t xml:space="preserve">.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  Рабочий стол доложен составлять комплект с рабочими столами зеркальной ориентации, со шкафами для документов и шкафами-гардеробами,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Тумба установлена на роликовые опоры. Цвет столешницы, </w:t>
            </w:r>
            <w:proofErr w:type="spellStart"/>
            <w:r>
              <w:rPr>
                <w:sz w:val="22"/>
                <w:szCs w:val="22"/>
              </w:rPr>
              <w:t>царги</w:t>
            </w:r>
            <w:proofErr w:type="spellEnd"/>
            <w:r>
              <w:rPr>
                <w:sz w:val="22"/>
                <w:szCs w:val="22"/>
              </w:rPr>
              <w:t xml:space="preserve">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DDDB5B6" w14:textId="77777777" w:rsidR="00FE72A8" w:rsidRPr="00EA3A16" w:rsidRDefault="00FE72A8" w:rsidP="00B61DAD">
            <w:pPr>
              <w:jc w:val="center"/>
              <w:rPr>
                <w:b/>
                <w:sz w:val="22"/>
                <w:szCs w:val="22"/>
              </w:rPr>
            </w:pPr>
            <w:r w:rsidRPr="00EA3A16">
              <w:rPr>
                <w:b/>
                <w:sz w:val="22"/>
                <w:szCs w:val="22"/>
              </w:rPr>
              <w:lastRenderedPageBreak/>
              <w:t>15</w:t>
            </w:r>
          </w:p>
        </w:tc>
      </w:tr>
      <w:tr w:rsidR="00FE72A8" w:rsidRPr="00EA3A16" w14:paraId="21BA4DB1"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F822A27" w14:textId="77777777" w:rsidR="00FE72A8" w:rsidRPr="00EA3A16" w:rsidRDefault="00FE72A8" w:rsidP="00B61DAD">
            <w:pPr>
              <w:jc w:val="center"/>
              <w:rPr>
                <w:b/>
                <w:sz w:val="22"/>
                <w:szCs w:val="22"/>
              </w:rPr>
            </w:pPr>
            <w:r>
              <w:rPr>
                <w:b/>
                <w:sz w:val="22"/>
                <w:szCs w:val="22"/>
              </w:rPr>
              <w:lastRenderedPageBreak/>
              <w:t>13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F982130" w14:textId="77777777" w:rsidR="00FE72A8" w:rsidRPr="00886F8A" w:rsidRDefault="00FE72A8" w:rsidP="00B61DAD">
            <w:pPr>
              <w:rPr>
                <w:b/>
                <w:sz w:val="22"/>
                <w:szCs w:val="22"/>
              </w:rPr>
            </w:pPr>
            <w:r w:rsidRPr="00886F8A">
              <w:rPr>
                <w:b/>
                <w:sz w:val="22"/>
                <w:szCs w:val="22"/>
              </w:rPr>
              <w:t>Рабочее место правое</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4A3E1491"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глубина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высота не менее </w:t>
            </w:r>
            <w:smartTag w:uri="urn:schemas-microsoft-com:office:smarttags" w:element="metricconverter">
              <w:smartTagPr>
                <w:attr w:name="ProductID" w:val="740 мм"/>
              </w:smartTagPr>
              <w:r>
                <w:rPr>
                  <w:sz w:val="22"/>
                  <w:szCs w:val="22"/>
                </w:rPr>
                <w:t>740 мм</w:t>
              </w:r>
            </w:smartTag>
            <w:r>
              <w:rPr>
                <w:sz w:val="22"/>
                <w:szCs w:val="22"/>
              </w:rPr>
              <w:t xml:space="preserve"> и не более </w:t>
            </w:r>
            <w:smartTag w:uri="urn:schemas-microsoft-com:office:smarttags" w:element="metricconverter">
              <w:smartTagPr>
                <w:attr w:name="ProductID" w:val="745 мм"/>
              </w:smartTagPr>
              <w:r>
                <w:rPr>
                  <w:sz w:val="22"/>
                  <w:szCs w:val="22"/>
                </w:rPr>
                <w:t>745 мм</w:t>
              </w:r>
            </w:smartTag>
            <w:r>
              <w:rPr>
                <w:sz w:val="22"/>
                <w:szCs w:val="22"/>
              </w:rPr>
              <w:t xml:space="preserve">.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облицована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5 мм"/>
              </w:smartTagPr>
              <w:r>
                <w:rPr>
                  <w:sz w:val="22"/>
                  <w:szCs w:val="22"/>
                </w:rPr>
                <w:t>25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тумбы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Стол угловой. Столешница составная, состоит из двух частей. Первая часть: основная рабочая часть столешницы шириной не менее </w:t>
            </w:r>
            <w:smartTag w:uri="urn:schemas-microsoft-com:office:smarttags" w:element="metricconverter">
              <w:smartTagPr>
                <w:attr w:name="ProductID" w:val="1116 мм"/>
              </w:smartTagPr>
              <w:r>
                <w:rPr>
                  <w:sz w:val="22"/>
                  <w:szCs w:val="22"/>
                </w:rPr>
                <w:t>1116 мм</w:t>
              </w:r>
            </w:smartTag>
            <w:r>
              <w:rPr>
                <w:sz w:val="22"/>
                <w:szCs w:val="22"/>
              </w:rPr>
              <w:t xml:space="preserve"> и не более </w:t>
            </w:r>
            <w:smartTag w:uri="urn:schemas-microsoft-com:office:smarttags" w:element="metricconverter">
              <w:smartTagPr>
                <w:attr w:name="ProductID" w:val="1121 мм"/>
              </w:smartTagPr>
              <w:r>
                <w:rPr>
                  <w:sz w:val="22"/>
                  <w:szCs w:val="22"/>
                </w:rPr>
                <w:t>1121 мм</w:t>
              </w:r>
            </w:smartTag>
            <w:r>
              <w:rPr>
                <w:sz w:val="22"/>
                <w:szCs w:val="22"/>
              </w:rPr>
              <w:t xml:space="preserve"> и глубиной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и максимальной глубиной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вставки в месте соединения с лицевым краем рабочей части стола: не менее </w:t>
            </w:r>
            <w:smartTag w:uri="urn:schemas-microsoft-com:office:smarttags" w:element="metricconverter">
              <w:smartTagPr>
                <w:attr w:name="ProductID" w:val="484 мм"/>
              </w:smartTagPr>
              <w:r>
                <w:rPr>
                  <w:sz w:val="22"/>
                  <w:szCs w:val="22"/>
                </w:rPr>
                <w:t>484 мм</w:t>
              </w:r>
            </w:smartTag>
            <w:r>
              <w:rPr>
                <w:sz w:val="22"/>
                <w:szCs w:val="22"/>
              </w:rPr>
              <w:t xml:space="preserve"> и не более </w:t>
            </w:r>
            <w:smartTag w:uri="urn:schemas-microsoft-com:office:smarttags" w:element="metricconverter">
              <w:smartTagPr>
                <w:attr w:name="ProductID" w:val="489 мм"/>
              </w:smartTagPr>
              <w:r>
                <w:rPr>
                  <w:sz w:val="22"/>
                  <w:szCs w:val="22"/>
                </w:rPr>
                <w:t>489 мм</w:t>
              </w:r>
            </w:smartTag>
            <w:r>
              <w:rPr>
                <w:sz w:val="22"/>
                <w:szCs w:val="22"/>
              </w:rPr>
              <w:t xml:space="preserve">. Внутренний край вставки имеет волнообразную кромку. Более широкий край вставки опирается на встроенную тумбу. Рабочая часть стола оснащена высокой </w:t>
            </w:r>
            <w:proofErr w:type="spellStart"/>
            <w:r>
              <w:rPr>
                <w:sz w:val="22"/>
                <w:szCs w:val="22"/>
              </w:rPr>
              <w:t>царгой</w:t>
            </w:r>
            <w:proofErr w:type="spellEnd"/>
            <w:r>
              <w:rPr>
                <w:sz w:val="22"/>
                <w:szCs w:val="22"/>
              </w:rPr>
              <w:t xml:space="preserve">.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  Рабочий стол доложен </w:t>
            </w:r>
            <w:r>
              <w:rPr>
                <w:sz w:val="22"/>
                <w:szCs w:val="22"/>
              </w:rPr>
              <w:lastRenderedPageBreak/>
              <w:t xml:space="preserve">составлять комплект с рабочими столами зеркальной ориентации, со шкафами для документов и шкафами-гардеробами,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Тумба установлена на роликовые опоры. Цвет столешницы, </w:t>
            </w:r>
            <w:proofErr w:type="spellStart"/>
            <w:r>
              <w:rPr>
                <w:sz w:val="22"/>
                <w:szCs w:val="22"/>
              </w:rPr>
              <w:t>царги</w:t>
            </w:r>
            <w:proofErr w:type="spellEnd"/>
            <w:r>
              <w:rPr>
                <w:sz w:val="22"/>
                <w:szCs w:val="22"/>
              </w:rPr>
              <w:t xml:space="preserve">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4AA7C841" w14:textId="77777777" w:rsidR="00FE72A8" w:rsidRPr="00EA3A16" w:rsidRDefault="00FE72A8" w:rsidP="00B61DAD">
            <w:pPr>
              <w:jc w:val="center"/>
              <w:rPr>
                <w:b/>
                <w:sz w:val="22"/>
                <w:szCs w:val="22"/>
              </w:rPr>
            </w:pPr>
            <w:r w:rsidRPr="00EA3A16">
              <w:rPr>
                <w:b/>
                <w:sz w:val="22"/>
                <w:szCs w:val="22"/>
              </w:rPr>
              <w:lastRenderedPageBreak/>
              <w:t>15</w:t>
            </w:r>
          </w:p>
        </w:tc>
      </w:tr>
      <w:tr w:rsidR="00FE72A8" w:rsidRPr="00EA3A16" w14:paraId="319203E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3433E3F" w14:textId="77777777" w:rsidR="00FE72A8" w:rsidRPr="00EA3A16" w:rsidRDefault="00FE72A8" w:rsidP="00B61DAD">
            <w:pPr>
              <w:jc w:val="center"/>
              <w:rPr>
                <w:b/>
                <w:sz w:val="22"/>
                <w:szCs w:val="22"/>
              </w:rPr>
            </w:pPr>
            <w:r>
              <w:rPr>
                <w:b/>
                <w:sz w:val="22"/>
                <w:szCs w:val="22"/>
              </w:rPr>
              <w:lastRenderedPageBreak/>
              <w:t>14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5B79A2E" w14:textId="77777777" w:rsidR="00FE72A8" w:rsidRPr="00886F8A" w:rsidRDefault="00FE72A8" w:rsidP="00B61DAD">
            <w:pPr>
              <w:rPr>
                <w:b/>
                <w:sz w:val="22"/>
                <w:szCs w:val="22"/>
              </w:rPr>
            </w:pPr>
            <w:r w:rsidRPr="00886F8A">
              <w:rPr>
                <w:b/>
                <w:sz w:val="22"/>
                <w:szCs w:val="22"/>
              </w:rPr>
              <w:t>Гардероб</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2FA29F65"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900 мм"/>
              </w:smartTagPr>
              <w:r>
                <w:rPr>
                  <w:sz w:val="22"/>
                  <w:szCs w:val="22"/>
                </w:rPr>
                <w:t>900 мм</w:t>
              </w:r>
            </w:smartTag>
            <w:r>
              <w:rPr>
                <w:sz w:val="22"/>
                <w:szCs w:val="22"/>
              </w:rPr>
              <w:t xml:space="preserve"> и не более </w:t>
            </w:r>
            <w:smartTag w:uri="urn:schemas-microsoft-com:office:smarttags" w:element="metricconverter">
              <w:smartTagPr>
                <w:attr w:name="ProductID" w:val="905 мм"/>
              </w:smartTagPr>
              <w:r>
                <w:rPr>
                  <w:sz w:val="22"/>
                  <w:szCs w:val="22"/>
                </w:rPr>
                <w:t>905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1980 мм"/>
              </w:smartTagPr>
              <w:r>
                <w:rPr>
                  <w:sz w:val="22"/>
                  <w:szCs w:val="22"/>
                </w:rPr>
                <w:t>1980 мм</w:t>
              </w:r>
            </w:smartTag>
            <w:r>
              <w:rPr>
                <w:sz w:val="22"/>
                <w:szCs w:val="22"/>
              </w:rPr>
              <w:t xml:space="preserve"> и не более </w:t>
            </w:r>
            <w:smartTag w:uri="urn:schemas-microsoft-com:office:smarttags" w:element="metricconverter">
              <w:smartTagPr>
                <w:attr w:name="ProductID" w:val="1990 мм"/>
              </w:smartTagPr>
              <w:r>
                <w:rPr>
                  <w:sz w:val="22"/>
                  <w:szCs w:val="22"/>
                </w:rPr>
                <w:t>1990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Внутреннее оснащение: шкаф укомплектован выдвижной штангой для одежды, расположенной перпендикулярно задней стенке, и полкой для головных уборов. Шкаф по всей высоте закрыт двумя глухими распашными дверями, каждая дверь оснащена широкой металлической ручкой в форме скобы, цвет ручек серебристый металлик. Шкаф-гардероб доложен составлять комплект со шкафами для документов и рабочими столами, должен соответствовать им по оттенку цветового покрытия и дизайну, а также совпадать со шкафами для документов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Цвет топа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CC9B784" w14:textId="77777777" w:rsidR="00FE72A8" w:rsidRPr="00EA3A16" w:rsidRDefault="00FE72A8" w:rsidP="00B61DAD">
            <w:pPr>
              <w:jc w:val="center"/>
              <w:rPr>
                <w:b/>
                <w:sz w:val="22"/>
                <w:szCs w:val="22"/>
              </w:rPr>
            </w:pPr>
            <w:r w:rsidRPr="00EA3A16">
              <w:rPr>
                <w:b/>
                <w:sz w:val="22"/>
                <w:szCs w:val="22"/>
              </w:rPr>
              <w:t>11</w:t>
            </w:r>
          </w:p>
        </w:tc>
      </w:tr>
      <w:tr w:rsidR="00FE72A8" w:rsidRPr="00EA3A16" w14:paraId="4720EC13"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AD145B" w14:textId="77777777" w:rsidR="00FE72A8" w:rsidRPr="00EA3A16" w:rsidRDefault="00FE72A8" w:rsidP="00B61DAD">
            <w:pPr>
              <w:jc w:val="center"/>
              <w:rPr>
                <w:b/>
                <w:sz w:val="22"/>
                <w:szCs w:val="22"/>
              </w:rPr>
            </w:pPr>
            <w:r>
              <w:rPr>
                <w:b/>
                <w:sz w:val="22"/>
                <w:szCs w:val="22"/>
              </w:rPr>
              <w:t>15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FF2B390" w14:textId="77777777" w:rsidR="00FE72A8" w:rsidRPr="00886F8A" w:rsidRDefault="00FE72A8" w:rsidP="00B61DAD">
            <w:pPr>
              <w:rPr>
                <w:b/>
                <w:sz w:val="22"/>
                <w:szCs w:val="22"/>
              </w:rPr>
            </w:pPr>
            <w:r w:rsidRPr="00886F8A">
              <w:rPr>
                <w:b/>
                <w:sz w:val="22"/>
                <w:szCs w:val="22"/>
              </w:rPr>
              <w:t>Шкаф для документов</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CDF603E"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900 мм"/>
              </w:smartTagPr>
              <w:r>
                <w:rPr>
                  <w:sz w:val="22"/>
                  <w:szCs w:val="22"/>
                </w:rPr>
                <w:t>900 мм</w:t>
              </w:r>
            </w:smartTag>
            <w:r>
              <w:rPr>
                <w:sz w:val="22"/>
                <w:szCs w:val="22"/>
              </w:rPr>
              <w:t xml:space="preserve"> и не более </w:t>
            </w:r>
            <w:smartTag w:uri="urn:schemas-microsoft-com:office:smarttags" w:element="metricconverter">
              <w:smartTagPr>
                <w:attr w:name="ProductID" w:val="905 мм"/>
              </w:smartTagPr>
              <w:r>
                <w:rPr>
                  <w:sz w:val="22"/>
                  <w:szCs w:val="22"/>
                </w:rPr>
                <w:t>905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1980 мм"/>
              </w:smartTagPr>
              <w:r>
                <w:rPr>
                  <w:sz w:val="22"/>
                  <w:szCs w:val="22"/>
                </w:rPr>
                <w:t>1980 мм</w:t>
              </w:r>
            </w:smartTag>
            <w:r>
              <w:rPr>
                <w:sz w:val="22"/>
                <w:szCs w:val="22"/>
              </w:rPr>
              <w:t xml:space="preserve"> и не более </w:t>
            </w:r>
            <w:smartTag w:uri="urn:schemas-microsoft-com:office:smarttags" w:element="metricconverter">
              <w:smartTagPr>
                <w:attr w:name="ProductID" w:val="1999 мм"/>
              </w:smartTagPr>
              <w:r>
                <w:rPr>
                  <w:sz w:val="22"/>
                  <w:szCs w:val="22"/>
                </w:rPr>
                <w:t>1999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доложен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Цвет топа и фасадов: береза. Цвет каркаса: </w:t>
            </w:r>
            <w:r>
              <w:rPr>
                <w:sz w:val="22"/>
                <w:szCs w:val="22"/>
              </w:rPr>
              <w:lastRenderedPageBreak/>
              <w:t>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507C2EEC" w14:textId="77777777" w:rsidR="00FE72A8" w:rsidRPr="00EA3A16" w:rsidRDefault="00FE72A8" w:rsidP="00B61DAD">
            <w:pPr>
              <w:jc w:val="center"/>
              <w:rPr>
                <w:b/>
                <w:sz w:val="22"/>
                <w:szCs w:val="22"/>
              </w:rPr>
            </w:pPr>
            <w:r w:rsidRPr="00EA3A16">
              <w:rPr>
                <w:b/>
                <w:sz w:val="22"/>
                <w:szCs w:val="22"/>
              </w:rPr>
              <w:lastRenderedPageBreak/>
              <w:t>10</w:t>
            </w:r>
          </w:p>
        </w:tc>
      </w:tr>
      <w:tr w:rsidR="00FE72A8" w:rsidRPr="00EA3A16" w14:paraId="0A3CAE5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50D74A9" w14:textId="77777777" w:rsidR="00FE72A8" w:rsidRPr="00EA3A16" w:rsidRDefault="00FE72A8" w:rsidP="00B61DAD">
            <w:pPr>
              <w:jc w:val="center"/>
              <w:rPr>
                <w:b/>
                <w:sz w:val="22"/>
                <w:szCs w:val="22"/>
              </w:rPr>
            </w:pPr>
            <w:r>
              <w:rPr>
                <w:b/>
                <w:sz w:val="22"/>
                <w:szCs w:val="22"/>
              </w:rPr>
              <w:lastRenderedPageBreak/>
              <w:t>16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041567C" w14:textId="77777777" w:rsidR="00FE72A8" w:rsidRPr="00886F8A" w:rsidRDefault="00FE72A8" w:rsidP="00B61DAD">
            <w:pPr>
              <w:rPr>
                <w:b/>
                <w:sz w:val="22"/>
                <w:szCs w:val="22"/>
              </w:rPr>
            </w:pPr>
            <w:r w:rsidRPr="00886F8A">
              <w:rPr>
                <w:b/>
                <w:sz w:val="22"/>
                <w:szCs w:val="22"/>
              </w:rPr>
              <w:t>Тумба под аппаратуру</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59F736A"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800 мм"/>
              </w:smartTagPr>
              <w:r>
                <w:rPr>
                  <w:sz w:val="22"/>
                  <w:szCs w:val="22"/>
                </w:rPr>
                <w:t>800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высота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Тумба разделена на два отделения вертикальной перегородкой. Внешнее отделение оборудовано боковыми панелями и минимум одной полкой, образующей две открытых ниши. Внутреннее отделение также оборудовано минимум одной полкой</w:t>
            </w:r>
            <w:r w:rsidRPr="00E00E52">
              <w:rPr>
                <w:sz w:val="22"/>
                <w:szCs w:val="22"/>
              </w:rPr>
              <w:t>.  Тумба под аппаратуру</w:t>
            </w:r>
            <w:r>
              <w:rPr>
                <w:sz w:val="22"/>
                <w:szCs w:val="22"/>
              </w:rPr>
              <w:t xml:space="preserve"> должна составлять комплект с рабочими столами, со шкафами для документов и шкафами-гардеробами, должна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Цвет топа: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311B9555" w14:textId="77777777" w:rsidR="00FE72A8" w:rsidRPr="00EA3A16" w:rsidRDefault="00FE72A8" w:rsidP="00B61DAD">
            <w:pPr>
              <w:jc w:val="center"/>
              <w:rPr>
                <w:b/>
                <w:sz w:val="22"/>
                <w:szCs w:val="22"/>
              </w:rPr>
            </w:pPr>
            <w:r>
              <w:rPr>
                <w:b/>
                <w:sz w:val="22"/>
                <w:szCs w:val="22"/>
              </w:rPr>
              <w:t>25</w:t>
            </w:r>
          </w:p>
        </w:tc>
      </w:tr>
      <w:tr w:rsidR="00FE72A8" w:rsidRPr="00EA3A16" w14:paraId="2B9E7F0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4F98FAE" w14:textId="77777777" w:rsidR="00FE72A8" w:rsidRPr="00EA3A16" w:rsidRDefault="00FE72A8" w:rsidP="00B61DAD">
            <w:pPr>
              <w:jc w:val="center"/>
              <w:rPr>
                <w:b/>
                <w:sz w:val="22"/>
                <w:szCs w:val="22"/>
              </w:rPr>
            </w:pPr>
            <w:r>
              <w:rPr>
                <w:b/>
                <w:sz w:val="22"/>
                <w:szCs w:val="22"/>
              </w:rPr>
              <w:t>17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509F003" w14:textId="77777777" w:rsidR="00FE72A8" w:rsidRPr="00886F8A" w:rsidRDefault="00FE72A8" w:rsidP="00B61DAD">
            <w:pPr>
              <w:rPr>
                <w:b/>
                <w:sz w:val="22"/>
                <w:szCs w:val="22"/>
              </w:rPr>
            </w:pPr>
            <w:r w:rsidRPr="00886F8A">
              <w:rPr>
                <w:b/>
                <w:sz w:val="22"/>
                <w:szCs w:val="22"/>
              </w:rPr>
              <w:t xml:space="preserve">Кресло </w:t>
            </w:r>
            <w:r>
              <w:rPr>
                <w:b/>
                <w:sz w:val="22"/>
                <w:szCs w:val="22"/>
              </w:rPr>
              <w:t>сотрудника</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94968D9"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глубина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высота не менее </w:t>
            </w:r>
            <w:smartTag w:uri="urn:schemas-microsoft-com:office:smarttags" w:element="metricconverter">
              <w:smartTagPr>
                <w:attr w:name="ProductID" w:val="1155 мм"/>
              </w:smartTagPr>
              <w:r>
                <w:rPr>
                  <w:sz w:val="22"/>
                  <w:szCs w:val="22"/>
                </w:rPr>
                <w:t>1155 мм</w:t>
              </w:r>
            </w:smartTag>
            <w:r>
              <w:rPr>
                <w:sz w:val="22"/>
                <w:szCs w:val="22"/>
              </w:rPr>
              <w:t xml:space="preserve"> и не более </w:t>
            </w:r>
            <w:smartTag w:uri="urn:schemas-microsoft-com:office:smarttags" w:element="metricconverter">
              <w:smartTagPr>
                <w:attr w:name="ProductID" w:val="1285 мм"/>
              </w:smartTagPr>
              <w:r>
                <w:rPr>
                  <w:sz w:val="22"/>
                  <w:szCs w:val="22"/>
                </w:rPr>
                <w:t>1285 мм</w:t>
              </w:r>
            </w:smartTag>
            <w:r>
              <w:rPr>
                <w:sz w:val="22"/>
                <w:szCs w:val="22"/>
              </w:rPr>
              <w:t xml:space="preserve">. Вращающееся кресло, оснащено пятилучевой пластиковой крестовиной </w:t>
            </w:r>
            <w:r w:rsidRPr="00EA3A16">
              <w:rPr>
                <w:sz w:val="22"/>
                <w:szCs w:val="22"/>
              </w:rPr>
              <w:t xml:space="preserve">с дополнительными ребрами жесткости, </w:t>
            </w:r>
            <w:r>
              <w:rPr>
                <w:sz w:val="22"/>
                <w:szCs w:val="22"/>
              </w:rPr>
              <w:t xml:space="preserve">с 5-ю пластиковыми роликами, диаметр крестовины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w:t>
            </w:r>
            <w:r w:rsidRPr="007A0AB0">
              <w:rPr>
                <w:sz w:val="22"/>
                <w:szCs w:val="22"/>
              </w:rPr>
              <w:t xml:space="preserve">Диаметр штока </w:t>
            </w:r>
            <w:smartTag w:uri="urn:schemas-microsoft-com:office:smarttags" w:element="metricconverter">
              <w:smartTagPr>
                <w:attr w:name="ProductID" w:val="11 мм"/>
              </w:smartTagPr>
              <w:r w:rsidRPr="007A0AB0">
                <w:rPr>
                  <w:sz w:val="22"/>
                  <w:szCs w:val="22"/>
                </w:rPr>
                <w:t>11 мм</w:t>
              </w:r>
            </w:smartTag>
            <w:r w:rsidRPr="007A0AB0">
              <w:rPr>
                <w:sz w:val="22"/>
                <w:szCs w:val="22"/>
              </w:rPr>
              <w:t>.</w:t>
            </w:r>
            <w:r>
              <w:rPr>
                <w:sz w:val="22"/>
                <w:szCs w:val="22"/>
              </w:rPr>
              <w:t xml:space="preserve"> Спинка высокая эргономичной формы,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715 мм"/>
              </w:smartTagPr>
              <w:r>
                <w:rPr>
                  <w:sz w:val="22"/>
                  <w:szCs w:val="22"/>
                </w:rPr>
                <w:t>715 мм</w:t>
              </w:r>
            </w:smartTag>
            <w:r>
              <w:rPr>
                <w:sz w:val="22"/>
                <w:szCs w:val="22"/>
              </w:rPr>
              <w:t xml:space="preserve"> и не более </w:t>
            </w:r>
            <w:smartTag w:uri="urn:schemas-microsoft-com:office:smarttags" w:element="metricconverter">
              <w:smartTagPr>
                <w:attr w:name="ProductID" w:val="720 мм"/>
              </w:smartTagPr>
              <w:r>
                <w:rPr>
                  <w:sz w:val="22"/>
                  <w:szCs w:val="22"/>
                </w:rPr>
                <w:t>720 мм</w:t>
              </w:r>
            </w:smartTag>
            <w:r>
              <w:rPr>
                <w:sz w:val="22"/>
                <w:szCs w:val="22"/>
              </w:rPr>
              <w:t xml:space="preserve">.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510 мм"/>
              </w:smartTagPr>
              <w:r>
                <w:rPr>
                  <w:sz w:val="22"/>
                  <w:szCs w:val="22"/>
                </w:rPr>
                <w:t>510 мм</w:t>
              </w:r>
            </w:smartTag>
            <w:r>
              <w:rPr>
                <w:sz w:val="22"/>
                <w:szCs w:val="22"/>
              </w:rPr>
              <w:t xml:space="preserve"> и не более </w:t>
            </w:r>
            <w:smartTag w:uri="urn:schemas-microsoft-com:office:smarttags" w:element="metricconverter">
              <w:smartTagPr>
                <w:attr w:name="ProductID" w:val="515 мм"/>
              </w:smartTagPr>
              <w:r>
                <w:rPr>
                  <w:sz w:val="22"/>
                  <w:szCs w:val="22"/>
                </w:rPr>
                <w:t>515 мм</w:t>
              </w:r>
            </w:smartTag>
            <w:r>
              <w:rPr>
                <w:sz w:val="22"/>
                <w:szCs w:val="22"/>
              </w:rPr>
              <w:t xml:space="preserve">, глубина сиденья: не менее </w:t>
            </w:r>
            <w:smartTag w:uri="urn:schemas-microsoft-com:office:smarttags" w:element="metricconverter">
              <w:smartTagPr>
                <w:attr w:name="ProductID" w:val="500 мм"/>
              </w:smartTagPr>
              <w:r>
                <w:rPr>
                  <w:sz w:val="22"/>
                  <w:szCs w:val="22"/>
                </w:rPr>
                <w:t>500 мм</w:t>
              </w:r>
            </w:smartTag>
            <w:r>
              <w:rPr>
                <w:sz w:val="22"/>
                <w:szCs w:val="22"/>
              </w:rPr>
              <w:t xml:space="preserve"> и не более </w:t>
            </w:r>
            <w:smartTag w:uri="urn:schemas-microsoft-com:office:smarttags" w:element="metricconverter">
              <w:smartTagPr>
                <w:attr w:name="ProductID" w:val="510 мм"/>
              </w:smartTagPr>
              <w:r>
                <w:rPr>
                  <w:sz w:val="22"/>
                  <w:szCs w:val="22"/>
                </w:rPr>
                <w:t>510 мм</w:t>
              </w:r>
            </w:smartTag>
            <w:r>
              <w:rPr>
                <w:sz w:val="22"/>
                <w:szCs w:val="22"/>
              </w:rPr>
              <w:t xml:space="preserve">. Обивка: высокотехнологичная искусственная кожа нового поколения, на не менее чем 70% состоящая из хлопка, мягкая, гипоаллергенная, экологичная, износостойкая. Обладает хорошими органолептическими показателями. Наполнение: поролон, либо пенополиуретан.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выполнены из ПВХ, высота подлокотников ориентировочно </w:t>
            </w:r>
            <w:smartTag w:uri="urn:schemas-microsoft-com:office:smarttags" w:element="metricconverter">
              <w:smartTagPr>
                <w:attr w:name="ProductID" w:val="200 мм"/>
              </w:smartTagPr>
              <w:r>
                <w:rPr>
                  <w:sz w:val="22"/>
                  <w:szCs w:val="22"/>
                </w:rPr>
                <w:t>200 мм</w:t>
              </w:r>
            </w:smartTag>
            <w:r>
              <w:rPr>
                <w:sz w:val="22"/>
                <w:szCs w:val="22"/>
              </w:rPr>
              <w:t xml:space="preserve">. </w:t>
            </w:r>
            <w:r w:rsidRPr="00A40F3E">
              <w:rPr>
                <w:sz w:val="22"/>
                <w:szCs w:val="22"/>
              </w:rPr>
              <w:t xml:space="preserve">Верхняя часть подлокотников </w:t>
            </w:r>
            <w:r>
              <w:rPr>
                <w:sz w:val="22"/>
                <w:szCs w:val="22"/>
              </w:rPr>
              <w:t>выполнена с</w:t>
            </w:r>
            <w:r w:rsidRPr="00A40F3E">
              <w:rPr>
                <w:sz w:val="22"/>
                <w:szCs w:val="22"/>
              </w:rPr>
              <w:t xml:space="preserve"> "шагреневым" тиснением, что предотвращает скольжение рук сидящего по поверхности подлокотников и обеспечивает дополнительный тактильный комфорт. </w:t>
            </w:r>
            <w:r>
              <w:rPr>
                <w:sz w:val="22"/>
                <w:szCs w:val="22"/>
              </w:rPr>
              <w:t xml:space="preserve">Опора типа "газлифт" с регулировкой высоты сиденья в диапазоне от 440 до </w:t>
            </w:r>
            <w:smartTag w:uri="urn:schemas-microsoft-com:office:smarttags" w:element="metricconverter">
              <w:smartTagPr>
                <w:attr w:name="ProductID" w:val="570 мм"/>
              </w:smartTagPr>
              <w:r>
                <w:rPr>
                  <w:sz w:val="22"/>
                  <w:szCs w:val="22"/>
                </w:rPr>
                <w:t>570 мм</w:t>
              </w:r>
            </w:smartTag>
            <w:r>
              <w:rPr>
                <w:sz w:val="22"/>
                <w:szCs w:val="22"/>
              </w:rPr>
              <w:t xml:space="preserve">. Кресло оснащено механизмом качания с фиксацией спинки в одном вертикальном положении с винтовой регулировкой жесткости качания спинки. Кресло выдерживает статическую нагрузку до </w:t>
            </w:r>
            <w:smartTag w:uri="urn:schemas-microsoft-com:office:smarttags" w:element="metricconverter">
              <w:smartTagPr>
                <w:attr w:name="ProductID" w:val="120 кг"/>
              </w:smartTagPr>
              <w:r>
                <w:rPr>
                  <w:sz w:val="22"/>
                  <w:szCs w:val="22"/>
                </w:rPr>
                <w:t>120 кг</w:t>
              </w:r>
            </w:smartTag>
            <w:r>
              <w:rPr>
                <w:sz w:val="22"/>
                <w:szCs w:val="22"/>
              </w:rPr>
              <w:t xml:space="preserve">. Цвет подлокотников: черный. Цвет обивки: черный, предпочтительно </w:t>
            </w:r>
            <w:proofErr w:type="spellStart"/>
            <w:r w:rsidRPr="007A0AB0">
              <w:rPr>
                <w:sz w:val="22"/>
                <w:szCs w:val="22"/>
              </w:rPr>
              <w:t>Terra</w:t>
            </w:r>
            <w:proofErr w:type="spellEnd"/>
            <w:r w:rsidRPr="007A0AB0">
              <w:rPr>
                <w:sz w:val="22"/>
                <w:szCs w:val="22"/>
              </w:rPr>
              <w:t xml:space="preserve"> 118</w:t>
            </w:r>
            <w:r>
              <w:rPr>
                <w:sz w:val="22"/>
                <w:szCs w:val="22"/>
              </w:rPr>
              <w:t xml:space="preserve"> или аналогичный по качеству и текстуре материал.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40482ACB" w14:textId="77777777" w:rsidR="00FE72A8" w:rsidRPr="00EA3A16" w:rsidRDefault="00FE72A8" w:rsidP="00B61DAD">
            <w:pPr>
              <w:jc w:val="center"/>
              <w:rPr>
                <w:b/>
                <w:sz w:val="22"/>
                <w:szCs w:val="22"/>
              </w:rPr>
            </w:pPr>
            <w:r w:rsidRPr="00EA3A16">
              <w:rPr>
                <w:b/>
                <w:sz w:val="22"/>
                <w:szCs w:val="22"/>
              </w:rPr>
              <w:t>30</w:t>
            </w:r>
          </w:p>
        </w:tc>
      </w:tr>
      <w:tr w:rsidR="00FE72A8" w:rsidRPr="00EA3A16" w14:paraId="1962416E"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A7CA5E7" w14:textId="77777777" w:rsidR="00FE72A8" w:rsidRPr="00EA3A16" w:rsidRDefault="00FE72A8" w:rsidP="00B61DAD">
            <w:pPr>
              <w:jc w:val="center"/>
              <w:rPr>
                <w:b/>
                <w:sz w:val="22"/>
                <w:szCs w:val="22"/>
              </w:rPr>
            </w:pPr>
            <w:r>
              <w:rPr>
                <w:b/>
                <w:sz w:val="22"/>
                <w:szCs w:val="22"/>
              </w:rPr>
              <w:t>18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AF5981D" w14:textId="77777777" w:rsidR="00FE72A8" w:rsidRPr="00886F8A" w:rsidRDefault="00FE72A8" w:rsidP="00B61DAD">
            <w:pPr>
              <w:rPr>
                <w:b/>
                <w:sz w:val="22"/>
                <w:szCs w:val="22"/>
              </w:rPr>
            </w:pPr>
            <w:r w:rsidRPr="00886F8A">
              <w:rPr>
                <w:b/>
                <w:sz w:val="22"/>
                <w:szCs w:val="22"/>
              </w:rPr>
              <w:t>Тумба для оргтехники</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AD95A7D"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804 мм"/>
              </w:smartTagPr>
              <w:r>
                <w:rPr>
                  <w:sz w:val="22"/>
                  <w:szCs w:val="22"/>
                </w:rPr>
                <w:t>804 мм</w:t>
              </w:r>
            </w:smartTag>
            <w:r>
              <w:rPr>
                <w:sz w:val="22"/>
                <w:szCs w:val="22"/>
              </w:rPr>
              <w:t xml:space="preserve"> и не более </w:t>
            </w:r>
            <w:smartTag w:uri="urn:schemas-microsoft-com:office:smarttags" w:element="metricconverter">
              <w:smartTagPr>
                <w:attr w:name="ProductID" w:val="809 мм"/>
              </w:smartTagPr>
              <w:r>
                <w:rPr>
                  <w:sz w:val="22"/>
                  <w:szCs w:val="22"/>
                </w:rPr>
                <w:t>809 мм</w:t>
              </w:r>
            </w:smartTag>
            <w:r>
              <w:rPr>
                <w:sz w:val="22"/>
                <w:szCs w:val="22"/>
              </w:rPr>
              <w:t xml:space="preserve">, глубина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высота не менее </w:t>
            </w:r>
            <w:smartTag w:uri="urn:schemas-microsoft-com:office:smarttags" w:element="metricconverter">
              <w:smartTagPr>
                <w:attr w:name="ProductID" w:val="610 мм"/>
              </w:smartTagPr>
              <w:r>
                <w:rPr>
                  <w:sz w:val="22"/>
                  <w:szCs w:val="22"/>
                </w:rPr>
                <w:t>610 мм</w:t>
              </w:r>
            </w:smartTag>
            <w:r>
              <w:rPr>
                <w:sz w:val="22"/>
                <w:szCs w:val="22"/>
              </w:rPr>
              <w:t xml:space="preserve"> и не более </w:t>
            </w:r>
            <w:smartTag w:uri="urn:schemas-microsoft-com:office:smarttags" w:element="metricconverter">
              <w:smartTagPr>
                <w:attr w:name="ProductID" w:val="615 мм"/>
              </w:smartTagPr>
              <w:r>
                <w:rPr>
                  <w:sz w:val="22"/>
                  <w:szCs w:val="22"/>
                </w:rPr>
                <w:t>615 мм</w:t>
              </w:r>
            </w:smartTag>
            <w:r>
              <w:rPr>
                <w:sz w:val="22"/>
                <w:szCs w:val="22"/>
              </w:rPr>
              <w:t xml:space="preserve">. Топ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8 мм"/>
              </w:smartTagPr>
              <w:r>
                <w:rPr>
                  <w:sz w:val="22"/>
                  <w:szCs w:val="22"/>
                </w:rPr>
                <w:t>28 мм</w:t>
              </w:r>
            </w:smartTag>
            <w:r>
              <w:rPr>
                <w:sz w:val="22"/>
                <w:szCs w:val="22"/>
              </w:rPr>
              <w:t xml:space="preserve"> </w:t>
            </w:r>
            <w:proofErr w:type="gramStart"/>
            <w:r>
              <w:rPr>
                <w:sz w:val="22"/>
                <w:szCs w:val="22"/>
              </w:rPr>
              <w:t>с  2</w:t>
            </w:r>
            <w:proofErr w:type="gramEnd"/>
            <w:r>
              <w:rPr>
                <w:sz w:val="22"/>
                <w:szCs w:val="22"/>
              </w:rPr>
              <w:t xml:space="preserve">-х </w:t>
            </w:r>
            <w:r>
              <w:rPr>
                <w:sz w:val="22"/>
                <w:szCs w:val="22"/>
              </w:rPr>
              <w:lastRenderedPageBreak/>
              <w:t xml:space="preserve">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6 мм"/>
              </w:smartTagPr>
              <w:r>
                <w:rPr>
                  <w:sz w:val="22"/>
                  <w:szCs w:val="22"/>
                </w:rPr>
                <w:t>16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не менее </w:t>
            </w:r>
            <w:smartTag w:uri="urn:schemas-microsoft-com:office:smarttags" w:element="metricconverter">
              <w:smartTagPr>
                <w:attr w:name="ProductID" w:val="0,5 мм"/>
              </w:smartTagPr>
              <w:r>
                <w:rPr>
                  <w:sz w:val="22"/>
                  <w:szCs w:val="22"/>
                </w:rPr>
                <w:t>0,5 мм</w:t>
              </w:r>
            </w:smartTag>
            <w:r>
              <w:rPr>
                <w:sz w:val="22"/>
                <w:szCs w:val="22"/>
              </w:rPr>
              <w:t xml:space="preserve"> и не более </w:t>
            </w:r>
            <w:smartTag w:uri="urn:schemas-microsoft-com:office:smarttags" w:element="metricconverter">
              <w:smartTagPr>
                <w:attr w:name="ProductID" w:val="1 мм"/>
              </w:smartTagPr>
              <w:r>
                <w:rPr>
                  <w:sz w:val="22"/>
                  <w:szCs w:val="22"/>
                </w:rPr>
                <w:t>1 мм</w:t>
              </w:r>
            </w:smartTag>
            <w:r>
              <w:rPr>
                <w:sz w:val="22"/>
                <w:szCs w:val="22"/>
              </w:rPr>
              <w:t xml:space="preserve">. Задняя стенка выполнена из ЛДСП не менее </w:t>
            </w:r>
            <w:smartTag w:uri="urn:schemas-microsoft-com:office:smarttags" w:element="metricconverter">
              <w:smartTagPr>
                <w:attr w:name="ProductID" w:val="12 мм"/>
              </w:smartTagPr>
              <w:r>
                <w:rPr>
                  <w:sz w:val="22"/>
                  <w:szCs w:val="22"/>
                </w:rPr>
                <w:t>12 мм</w:t>
              </w:r>
            </w:smartTag>
            <w:r>
              <w:rPr>
                <w:sz w:val="22"/>
                <w:szCs w:val="22"/>
              </w:rPr>
              <w:t xml:space="preserve"> и не более </w:t>
            </w:r>
            <w:smartTag w:uri="urn:schemas-microsoft-com:office:smarttags" w:element="metricconverter">
              <w:smartTagPr>
                <w:attr w:name="ProductID" w:val="16 мм"/>
              </w:smartTagPr>
              <w:r>
                <w:rPr>
                  <w:sz w:val="22"/>
                  <w:szCs w:val="22"/>
                </w:rPr>
                <w:t>16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Верхняя часть тумбы представляет собой открытую нишу. Нижняя часть оснащена полкой и закрыта двумя глухими распашными дверями. Каждая дверь оснащена металлической ручкой в форме скобы, цвет ручек "серебро".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Цвет: береза.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5F7151F6" w14:textId="77777777" w:rsidR="00FE72A8" w:rsidRPr="00EA3A16" w:rsidRDefault="00FE72A8" w:rsidP="00B61DAD">
            <w:pPr>
              <w:jc w:val="center"/>
              <w:rPr>
                <w:b/>
                <w:sz w:val="22"/>
                <w:szCs w:val="22"/>
              </w:rPr>
            </w:pPr>
            <w:r>
              <w:rPr>
                <w:b/>
                <w:sz w:val="22"/>
                <w:szCs w:val="22"/>
              </w:rPr>
              <w:lastRenderedPageBreak/>
              <w:t>30</w:t>
            </w:r>
          </w:p>
        </w:tc>
      </w:tr>
      <w:tr w:rsidR="00FE72A8" w:rsidRPr="00EA3A16" w14:paraId="4C9E5395"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974E47D" w14:textId="77777777" w:rsidR="00FE72A8" w:rsidRPr="00EA3A16" w:rsidRDefault="00FE72A8" w:rsidP="00B61DAD">
            <w:pPr>
              <w:jc w:val="center"/>
              <w:rPr>
                <w:b/>
                <w:sz w:val="22"/>
                <w:szCs w:val="22"/>
              </w:rPr>
            </w:pPr>
            <w:r>
              <w:rPr>
                <w:b/>
                <w:sz w:val="22"/>
                <w:szCs w:val="22"/>
              </w:rPr>
              <w:lastRenderedPageBreak/>
              <w:t>19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46E6CD9" w14:textId="77777777" w:rsidR="00FE72A8" w:rsidRPr="00886F8A" w:rsidRDefault="00FE72A8" w:rsidP="00B61DAD">
            <w:pPr>
              <w:rPr>
                <w:b/>
                <w:sz w:val="22"/>
                <w:szCs w:val="22"/>
              </w:rPr>
            </w:pPr>
            <w:r w:rsidRPr="00886F8A">
              <w:rPr>
                <w:b/>
                <w:sz w:val="22"/>
                <w:szCs w:val="22"/>
              </w:rPr>
              <w:t xml:space="preserve">Кресло руководителя </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B5287B6"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глубина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высота не менее </w:t>
            </w:r>
            <w:smartTag w:uri="urn:schemas-microsoft-com:office:smarttags" w:element="metricconverter">
              <w:smartTagPr>
                <w:attr w:name="ProductID" w:val="1140 мм"/>
              </w:smartTagPr>
              <w:r>
                <w:rPr>
                  <w:sz w:val="22"/>
                  <w:szCs w:val="22"/>
                </w:rPr>
                <w:t>1140 мм</w:t>
              </w:r>
            </w:smartTag>
            <w:r>
              <w:rPr>
                <w:sz w:val="22"/>
                <w:szCs w:val="22"/>
              </w:rPr>
              <w:t xml:space="preserve"> и не более </w:t>
            </w:r>
            <w:smartTag w:uri="urn:schemas-microsoft-com:office:smarttags" w:element="metricconverter">
              <w:smartTagPr>
                <w:attr w:name="ProductID" w:val="1235 мм"/>
              </w:smartTagPr>
              <w:r>
                <w:rPr>
                  <w:sz w:val="22"/>
                  <w:szCs w:val="22"/>
                </w:rPr>
                <w:t>1235 мм</w:t>
              </w:r>
            </w:smartTag>
            <w:r>
              <w:rPr>
                <w:sz w:val="22"/>
                <w:szCs w:val="22"/>
              </w:rPr>
              <w:t xml:space="preserve">. Вращающееся кресло, оснащено пятилучевой металлической хромированной крестовиной с 5-ю пластиковыми роликами, диаметр крестовины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Спинка высокая эргономичной формы, с встроенным подголовником и областью поясничной поддержки.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660 мм"/>
              </w:smartTagPr>
              <w:r>
                <w:rPr>
                  <w:sz w:val="22"/>
                  <w:szCs w:val="22"/>
                </w:rPr>
                <w:t>660 мм</w:t>
              </w:r>
            </w:smartTag>
            <w:r>
              <w:rPr>
                <w:sz w:val="22"/>
                <w:szCs w:val="22"/>
              </w:rPr>
              <w:t xml:space="preserve"> и не более </w:t>
            </w:r>
            <w:smartTag w:uri="urn:schemas-microsoft-com:office:smarttags" w:element="metricconverter">
              <w:smartTagPr>
                <w:attr w:name="ProductID" w:val="670 мм"/>
              </w:smartTagPr>
              <w:r>
                <w:rPr>
                  <w:sz w:val="22"/>
                  <w:szCs w:val="22"/>
                </w:rPr>
                <w:t>670 мм</w:t>
              </w:r>
            </w:smartTag>
            <w:r>
              <w:rPr>
                <w:sz w:val="22"/>
                <w:szCs w:val="22"/>
              </w:rPr>
              <w:t xml:space="preserve">. Подголовник выполнен в виде объемной трапециевидной подушки, расположенной в верхней части спинки. Спинка имеет выраженный эргономичный прогиб, формирующий зону поясничной поддержки.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495 мм"/>
              </w:smartTagPr>
              <w:r>
                <w:rPr>
                  <w:sz w:val="22"/>
                  <w:szCs w:val="22"/>
                </w:rPr>
                <w:t>495 мм</w:t>
              </w:r>
            </w:smartTag>
            <w:r>
              <w:rPr>
                <w:sz w:val="22"/>
                <w:szCs w:val="22"/>
              </w:rPr>
              <w:t xml:space="preserve"> и не более </w:t>
            </w:r>
            <w:smartTag w:uri="urn:schemas-microsoft-com:office:smarttags" w:element="metricconverter">
              <w:smartTagPr>
                <w:attr w:name="ProductID" w:val="500 мм"/>
              </w:smartTagPr>
              <w:r>
                <w:rPr>
                  <w:sz w:val="22"/>
                  <w:szCs w:val="22"/>
                </w:rPr>
                <w:t>500 мм</w:t>
              </w:r>
            </w:smartTag>
            <w:r>
              <w:rPr>
                <w:sz w:val="22"/>
                <w:szCs w:val="22"/>
              </w:rPr>
              <w:t xml:space="preserve">, глубина сиденья: не менее </w:t>
            </w:r>
            <w:smartTag w:uri="urn:schemas-microsoft-com:office:smarttags" w:element="metricconverter">
              <w:smartTagPr>
                <w:attr w:name="ProductID" w:val="500 мм"/>
              </w:smartTagPr>
              <w:r>
                <w:rPr>
                  <w:sz w:val="22"/>
                  <w:szCs w:val="22"/>
                </w:rPr>
                <w:t>500 мм</w:t>
              </w:r>
            </w:smartTag>
            <w:r>
              <w:rPr>
                <w:sz w:val="22"/>
                <w:szCs w:val="22"/>
              </w:rPr>
              <w:t xml:space="preserve"> и не более </w:t>
            </w:r>
            <w:smartTag w:uri="urn:schemas-microsoft-com:office:smarttags" w:element="metricconverter">
              <w:smartTagPr>
                <w:attr w:name="ProductID" w:val="510 мм"/>
              </w:smartTagPr>
              <w:r>
                <w:rPr>
                  <w:sz w:val="22"/>
                  <w:szCs w:val="22"/>
                </w:rPr>
                <w:t>510 мм</w:t>
              </w:r>
            </w:smartTag>
            <w:r>
              <w:rPr>
                <w:sz w:val="22"/>
                <w:szCs w:val="22"/>
              </w:rPr>
              <w:t xml:space="preserve">. </w:t>
            </w:r>
            <w:r w:rsidRPr="000C3248">
              <w:rPr>
                <w:sz w:val="22"/>
                <w:szCs w:val="22"/>
              </w:rPr>
              <w:t xml:space="preserve">Боковые части сиденья </w:t>
            </w:r>
            <w:r>
              <w:rPr>
                <w:sz w:val="22"/>
                <w:szCs w:val="22"/>
              </w:rPr>
              <w:t xml:space="preserve">и спинки </w:t>
            </w:r>
            <w:r w:rsidRPr="000C3248">
              <w:rPr>
                <w:sz w:val="22"/>
                <w:szCs w:val="22"/>
              </w:rPr>
              <w:t xml:space="preserve">имеют дополнительный объем и образуют эргономичное углубление в центре для дополнительного удобства сидящего. </w:t>
            </w:r>
            <w:r>
              <w:rPr>
                <w:sz w:val="22"/>
                <w:szCs w:val="22"/>
              </w:rPr>
              <w:t xml:space="preserve">Обивка: высокотехнологичная искусственная кожа нового поколения, на не менее чем 70% состоящая из хлопка, мягкая, гипоаллергенная, экологичная, износостойкая. Обладает хорошими органолептическими показателями. Наполнение: объемный поролон повышенной комфортности, либо формованный пенополиуретан. В центральной части спинки и сиденья выполнены глубокие горизонтальные и вертикальные стяжки, формирующие решетчатый рисунок и обеспечивающие дополнительную эргономику конструкции. Подлокотники закругленные, выполнены из ПВХ, высота подлокотников не менее </w:t>
            </w:r>
            <w:smartTag w:uri="urn:schemas-microsoft-com:office:smarttags" w:element="metricconverter">
              <w:smartTagPr>
                <w:attr w:name="ProductID" w:val="150 мм"/>
              </w:smartTagPr>
              <w:r>
                <w:rPr>
                  <w:sz w:val="22"/>
                  <w:szCs w:val="22"/>
                </w:rPr>
                <w:t>150 мм</w:t>
              </w:r>
            </w:smartTag>
            <w:r>
              <w:rPr>
                <w:sz w:val="22"/>
                <w:szCs w:val="22"/>
              </w:rPr>
              <w:t xml:space="preserve"> и не более </w:t>
            </w:r>
            <w:smartTag w:uri="urn:schemas-microsoft-com:office:smarttags" w:element="metricconverter">
              <w:smartTagPr>
                <w:attr w:name="ProductID" w:val="160 мм"/>
              </w:smartTagPr>
              <w:r>
                <w:rPr>
                  <w:sz w:val="22"/>
                  <w:szCs w:val="22"/>
                </w:rPr>
                <w:t>160 мм</w:t>
              </w:r>
            </w:smartTag>
            <w:r>
              <w:rPr>
                <w:sz w:val="22"/>
                <w:szCs w:val="22"/>
              </w:rPr>
              <w:t xml:space="preserve">. </w:t>
            </w:r>
            <w:r w:rsidRPr="00A40F3E">
              <w:rPr>
                <w:sz w:val="22"/>
                <w:szCs w:val="22"/>
              </w:rPr>
              <w:t xml:space="preserve">Верхняя часть подлокотников </w:t>
            </w:r>
            <w:r>
              <w:rPr>
                <w:sz w:val="22"/>
                <w:szCs w:val="22"/>
              </w:rPr>
              <w:t>выполнена с</w:t>
            </w:r>
            <w:r w:rsidRPr="00A40F3E">
              <w:rPr>
                <w:sz w:val="22"/>
                <w:szCs w:val="22"/>
              </w:rPr>
              <w:t xml:space="preserve"> "шагреневым" тиснением, что предотвращает скольжение рук сидящего по поверхности подлокотников и обеспечивает дополнительный тактильный комфорт. </w:t>
            </w:r>
            <w:r>
              <w:rPr>
                <w:sz w:val="22"/>
                <w:szCs w:val="22"/>
              </w:rPr>
              <w:t xml:space="preserve">Опора типа "газлифт" с регулировкой высоты сиденья в диапазоне от 480 до </w:t>
            </w:r>
            <w:smartTag w:uri="urn:schemas-microsoft-com:office:smarttags" w:element="metricconverter">
              <w:smartTagPr>
                <w:attr w:name="ProductID" w:val="575 мм"/>
              </w:smartTagPr>
              <w:r>
                <w:rPr>
                  <w:sz w:val="22"/>
                  <w:szCs w:val="22"/>
                </w:rPr>
                <w:t>575 мм</w:t>
              </w:r>
            </w:smartTag>
            <w:r>
              <w:rPr>
                <w:sz w:val="22"/>
                <w:szCs w:val="22"/>
              </w:rPr>
              <w:t xml:space="preserve">. Оснащено механизмом качания с фиксацией спинки в одном вертикальном положении с винтовой регулировкой жесткости качания спинки. Выдерживает статическую нагрузку до </w:t>
            </w:r>
            <w:smartTag w:uri="urn:schemas-microsoft-com:office:smarttags" w:element="metricconverter">
              <w:smartTagPr>
                <w:attr w:name="ProductID" w:val="120 кг"/>
              </w:smartTagPr>
              <w:r>
                <w:rPr>
                  <w:sz w:val="22"/>
                  <w:szCs w:val="22"/>
                </w:rPr>
                <w:t>120 кг</w:t>
              </w:r>
            </w:smartTag>
            <w:r>
              <w:rPr>
                <w:sz w:val="22"/>
                <w:szCs w:val="22"/>
              </w:rPr>
              <w:t>. Цвет подлокотников: черный. Цвет обивки: черный.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82D4AE1" w14:textId="77777777" w:rsidR="00FE72A8" w:rsidRPr="00EA3A16" w:rsidRDefault="00FE72A8" w:rsidP="00B61DAD">
            <w:pPr>
              <w:jc w:val="center"/>
              <w:rPr>
                <w:b/>
                <w:sz w:val="22"/>
                <w:szCs w:val="22"/>
              </w:rPr>
            </w:pPr>
            <w:r w:rsidRPr="00EA3A16">
              <w:rPr>
                <w:b/>
                <w:sz w:val="22"/>
                <w:szCs w:val="22"/>
              </w:rPr>
              <w:t>14</w:t>
            </w:r>
          </w:p>
        </w:tc>
      </w:tr>
      <w:tr w:rsidR="00FE72A8" w:rsidRPr="00EA3A16" w14:paraId="6580DFC0"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0F95DA8" w14:textId="77777777" w:rsidR="00FE72A8" w:rsidRPr="00EA3A16" w:rsidRDefault="00FE72A8" w:rsidP="00B61DAD">
            <w:pPr>
              <w:jc w:val="center"/>
              <w:rPr>
                <w:b/>
                <w:sz w:val="22"/>
                <w:szCs w:val="22"/>
              </w:rPr>
            </w:pPr>
            <w:r>
              <w:rPr>
                <w:b/>
                <w:sz w:val="22"/>
                <w:szCs w:val="22"/>
              </w:rPr>
              <w:t>20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98AF0C4" w14:textId="77777777" w:rsidR="00FE72A8" w:rsidRPr="00886F8A" w:rsidRDefault="00FE72A8" w:rsidP="00B61DAD">
            <w:pPr>
              <w:rPr>
                <w:b/>
                <w:sz w:val="22"/>
                <w:szCs w:val="22"/>
              </w:rPr>
            </w:pPr>
            <w:r w:rsidRPr="00886F8A">
              <w:rPr>
                <w:b/>
                <w:sz w:val="22"/>
                <w:szCs w:val="22"/>
              </w:rPr>
              <w:t>Стул офисный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243570F"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530 мм"/>
              </w:smartTagPr>
              <w:r>
                <w:rPr>
                  <w:sz w:val="22"/>
                  <w:szCs w:val="22"/>
                </w:rPr>
                <w:t>530 мм</w:t>
              </w:r>
            </w:smartTag>
            <w:r>
              <w:rPr>
                <w:sz w:val="22"/>
                <w:szCs w:val="22"/>
              </w:rPr>
              <w:t xml:space="preserve"> и не более </w:t>
            </w:r>
            <w:smartTag w:uri="urn:schemas-microsoft-com:office:smarttags" w:element="metricconverter">
              <w:smartTagPr>
                <w:attr w:name="ProductID" w:val="535 мм"/>
              </w:smartTagPr>
              <w:r>
                <w:rPr>
                  <w:sz w:val="22"/>
                  <w:szCs w:val="22"/>
                </w:rPr>
                <w:t>535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Стул на металлокаркасе изогнутой формы с двойной сваркой, выполненном из плоскоовальной трубы не менее 30*15 мм и не более 32*17 мм, покрытом порошковой износоустойчивой краской, цвет каркаса: черный. Спинка эргономичная,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380 мм"/>
              </w:smartTagPr>
              <w:r>
                <w:rPr>
                  <w:sz w:val="22"/>
                  <w:szCs w:val="22"/>
                </w:rPr>
                <w:t>380 мм</w:t>
              </w:r>
            </w:smartTag>
            <w:r>
              <w:rPr>
                <w:sz w:val="22"/>
                <w:szCs w:val="22"/>
              </w:rPr>
              <w:t xml:space="preserve"> и не более </w:t>
            </w:r>
            <w:smartTag w:uri="urn:schemas-microsoft-com:office:smarttags" w:element="metricconverter">
              <w:smartTagPr>
                <w:attr w:name="ProductID" w:val="385 мм"/>
              </w:smartTagPr>
              <w:r>
                <w:rPr>
                  <w:sz w:val="22"/>
                  <w:szCs w:val="22"/>
                </w:rPr>
                <w:t>385 мм</w:t>
              </w:r>
            </w:smartTag>
            <w:r>
              <w:rPr>
                <w:sz w:val="22"/>
                <w:szCs w:val="22"/>
              </w:rPr>
              <w:t xml:space="preserve">. Высота мягкой части спинки: не менее </w:t>
            </w:r>
            <w:smartTag w:uri="urn:schemas-microsoft-com:office:smarttags" w:element="metricconverter">
              <w:smartTagPr>
                <w:attr w:name="ProductID" w:val="340 мм"/>
              </w:smartTagPr>
              <w:r>
                <w:rPr>
                  <w:sz w:val="22"/>
                  <w:szCs w:val="22"/>
                </w:rPr>
                <w:t>340 мм</w:t>
              </w:r>
            </w:smartTag>
            <w:r>
              <w:rPr>
                <w:sz w:val="22"/>
                <w:szCs w:val="22"/>
              </w:rPr>
              <w:t xml:space="preserve"> и не более </w:t>
            </w:r>
            <w:smartTag w:uri="urn:schemas-microsoft-com:office:smarttags" w:element="metricconverter">
              <w:smartTagPr>
                <w:attr w:name="ProductID" w:val="345 мм"/>
              </w:smartTagPr>
              <w:r>
                <w:rPr>
                  <w:sz w:val="22"/>
                  <w:szCs w:val="22"/>
                </w:rPr>
                <w:t>345 мм</w:t>
              </w:r>
            </w:smartTag>
            <w:r>
              <w:rPr>
                <w:sz w:val="22"/>
                <w:szCs w:val="22"/>
              </w:rPr>
              <w:t xml:space="preserve">. Сиденье эргономичное, с </w:t>
            </w:r>
            <w:r>
              <w:rPr>
                <w:sz w:val="22"/>
                <w:szCs w:val="22"/>
              </w:rPr>
              <w:lastRenderedPageBreak/>
              <w:t xml:space="preserve">закругленным передним краем. Благодаря округлым формам сидения снижается нагрузка на ноги. Высота сиденья над полом: не менее </w:t>
            </w:r>
            <w:smartTag w:uri="urn:schemas-microsoft-com:office:smarttags" w:element="metricconverter">
              <w:smartTagPr>
                <w:attr w:name="ProductID" w:val="470 мм"/>
              </w:smartTagPr>
              <w:r>
                <w:rPr>
                  <w:sz w:val="22"/>
                  <w:szCs w:val="22"/>
                </w:rPr>
                <w:t>470 мм</w:t>
              </w:r>
            </w:smartTag>
            <w:r>
              <w:rPr>
                <w:sz w:val="22"/>
                <w:szCs w:val="22"/>
              </w:rPr>
              <w:t xml:space="preserve"> и не более </w:t>
            </w:r>
            <w:smartTag w:uri="urn:schemas-microsoft-com:office:smarttags" w:element="metricconverter">
              <w:smartTagPr>
                <w:attr w:name="ProductID" w:val="475 мм"/>
              </w:smartTagPr>
              <w:r>
                <w:rPr>
                  <w:sz w:val="22"/>
                  <w:szCs w:val="22"/>
                </w:rPr>
                <w:t>475 мм</w:t>
              </w:r>
            </w:smartTag>
            <w:r>
              <w:rPr>
                <w:sz w:val="22"/>
                <w:szCs w:val="22"/>
              </w:rPr>
              <w:t xml:space="preserve">. Ширина мягкой части сиденья: не менее </w:t>
            </w:r>
            <w:smartTag w:uri="urn:schemas-microsoft-com:office:smarttags" w:element="metricconverter">
              <w:smartTagPr>
                <w:attr w:name="ProductID" w:val="470 мм"/>
              </w:smartTagPr>
              <w:r>
                <w:rPr>
                  <w:sz w:val="22"/>
                  <w:szCs w:val="22"/>
                </w:rPr>
                <w:t>470 мм</w:t>
              </w:r>
            </w:smartTag>
            <w:r>
              <w:rPr>
                <w:sz w:val="22"/>
                <w:szCs w:val="22"/>
              </w:rPr>
              <w:t xml:space="preserve"> и не более </w:t>
            </w:r>
            <w:smartTag w:uri="urn:schemas-microsoft-com:office:smarttags" w:element="metricconverter">
              <w:smartTagPr>
                <w:attr w:name="ProductID" w:val="475 мм"/>
              </w:smartTagPr>
              <w:r>
                <w:rPr>
                  <w:sz w:val="22"/>
                  <w:szCs w:val="22"/>
                </w:rPr>
                <w:t>475 мм</w:t>
              </w:r>
            </w:smartTag>
            <w:r>
              <w:rPr>
                <w:sz w:val="22"/>
                <w:szCs w:val="22"/>
              </w:rPr>
              <w:t xml:space="preserve">. Глубина мягкой части сиденья: не менее </w:t>
            </w:r>
            <w:smartTag w:uri="urn:schemas-microsoft-com:office:smarttags" w:element="metricconverter">
              <w:smartTagPr>
                <w:attr w:name="ProductID" w:val="410 мм"/>
              </w:smartTagPr>
              <w:r>
                <w:rPr>
                  <w:sz w:val="22"/>
                  <w:szCs w:val="22"/>
                </w:rPr>
                <w:t>410 мм</w:t>
              </w:r>
            </w:smartTag>
            <w:r>
              <w:rPr>
                <w:sz w:val="22"/>
                <w:szCs w:val="22"/>
              </w:rPr>
              <w:t xml:space="preserve"> и не более </w:t>
            </w:r>
            <w:smartTag w:uri="urn:schemas-microsoft-com:office:smarttags" w:element="metricconverter">
              <w:smartTagPr>
                <w:attr w:name="ProductID" w:val="420 мм"/>
              </w:smartTagPr>
              <w:r>
                <w:rPr>
                  <w:sz w:val="22"/>
                  <w:szCs w:val="22"/>
                </w:rPr>
                <w:t>420 мм</w:t>
              </w:r>
            </w:smartTag>
            <w:r>
              <w:rPr>
                <w:sz w:val="22"/>
                <w:szCs w:val="22"/>
              </w:rPr>
              <w:t xml:space="preserve">. Стул должен быть универсального назначения. Конструкция стула должна предусматривать как его автономное использование, так и в качестве стула для столов. Эргономика посадочного места данной модели должна быть рассчитана на высоту стола не менее 700 не более </w:t>
            </w:r>
            <w:smartTag w:uri="urn:schemas-microsoft-com:office:smarttags" w:element="metricconverter">
              <w:smartTagPr>
                <w:attr w:name="ProductID" w:val="780 мм"/>
              </w:smartTagPr>
              <w:r>
                <w:rPr>
                  <w:sz w:val="22"/>
                  <w:szCs w:val="22"/>
                </w:rPr>
                <w:t>780 мм</w:t>
              </w:r>
            </w:smartTag>
            <w:r>
              <w:rPr>
                <w:sz w:val="22"/>
                <w:szCs w:val="22"/>
              </w:rPr>
              <w:t xml:space="preserve">. Внутренний каркас спинки и сиденья выполнен из гнутоклееной фанеры толщиной более </w:t>
            </w:r>
            <w:smartTag w:uri="urn:schemas-microsoft-com:office:smarttags" w:element="metricconverter">
              <w:smartTagPr>
                <w:attr w:name="ProductID" w:val="9 мм"/>
              </w:smartTagPr>
              <w:r>
                <w:rPr>
                  <w:sz w:val="22"/>
                  <w:szCs w:val="22"/>
                </w:rPr>
                <w:t>9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Pr>
                <w:sz w:val="22"/>
                <w:szCs w:val="22"/>
              </w:rPr>
              <w:t xml:space="preserve">. Обивка: синтетическая ткань с высокой износостойкостью, не уступающая по степени комфортности натуральным материалам. Крупная нить придает материалу высокую стойкость к истиранию. Наполнение: поролон, либо пенополиуретан. Стул оснащен пластиковыми крышками на задних частях спинки и сидения. Стул "штабелируемый", с возможностью установки в стопки "один в один" не менее чем 5 шт., что позволяет уменьшить площадь хранения. Ножки стула оснащены пластиковыми заглушками для предотвращения повреждения напольного покрытия. Выдерживает статическую нагрузку до </w:t>
            </w:r>
            <w:smartTag w:uri="urn:schemas-microsoft-com:office:smarttags" w:element="metricconverter">
              <w:smartTagPr>
                <w:attr w:name="ProductID" w:val="100 кг"/>
              </w:smartTagPr>
              <w:r>
                <w:rPr>
                  <w:sz w:val="22"/>
                  <w:szCs w:val="22"/>
                </w:rPr>
                <w:t>100 кг</w:t>
              </w:r>
            </w:smartTag>
            <w:r>
              <w:rPr>
                <w:sz w:val="22"/>
                <w:szCs w:val="22"/>
              </w:rPr>
              <w:t xml:space="preserve">. Вес изделия: не более </w:t>
            </w:r>
            <w:smartTag w:uri="urn:schemas-microsoft-com:office:smarttags" w:element="metricconverter">
              <w:smartTagPr>
                <w:attr w:name="ProductID" w:val="5 кг"/>
              </w:smartTagPr>
              <w:r>
                <w:rPr>
                  <w:sz w:val="22"/>
                  <w:szCs w:val="22"/>
                </w:rPr>
                <w:t>5 кг</w:t>
              </w:r>
            </w:smartTag>
            <w:r>
              <w:rPr>
                <w:sz w:val="22"/>
                <w:szCs w:val="22"/>
              </w:rPr>
              <w:t>.  Цвет обивки: черный или темный графит.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C6FBBB4" w14:textId="77777777" w:rsidR="00FE72A8" w:rsidRPr="00EA3A16" w:rsidRDefault="00FE72A8" w:rsidP="00B61DAD">
            <w:pPr>
              <w:jc w:val="center"/>
              <w:rPr>
                <w:b/>
                <w:sz w:val="22"/>
                <w:szCs w:val="22"/>
              </w:rPr>
            </w:pPr>
            <w:r>
              <w:rPr>
                <w:b/>
                <w:sz w:val="22"/>
                <w:szCs w:val="22"/>
              </w:rPr>
              <w:lastRenderedPageBreak/>
              <w:t>100</w:t>
            </w:r>
          </w:p>
        </w:tc>
      </w:tr>
      <w:tr w:rsidR="00FE72A8" w:rsidRPr="00EA3A16" w14:paraId="5750EA22"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14B03A" w14:textId="77777777" w:rsidR="00FE72A8" w:rsidRPr="00EA3A16" w:rsidRDefault="00FE72A8" w:rsidP="00B61DAD">
            <w:pPr>
              <w:jc w:val="center"/>
              <w:rPr>
                <w:b/>
                <w:sz w:val="22"/>
                <w:szCs w:val="22"/>
              </w:rPr>
            </w:pPr>
            <w:r>
              <w:rPr>
                <w:b/>
                <w:sz w:val="22"/>
                <w:szCs w:val="22"/>
              </w:rPr>
              <w:lastRenderedPageBreak/>
              <w:t>21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0B974FD" w14:textId="77777777" w:rsidR="00FE72A8" w:rsidRPr="00886F8A" w:rsidRDefault="00FE72A8" w:rsidP="00B61DAD">
            <w:pPr>
              <w:rPr>
                <w:b/>
                <w:sz w:val="22"/>
                <w:szCs w:val="22"/>
              </w:rPr>
            </w:pPr>
            <w:r w:rsidRPr="00886F8A">
              <w:rPr>
                <w:b/>
                <w:sz w:val="22"/>
                <w:szCs w:val="22"/>
              </w:rPr>
              <w:t>Шкаф-купе металлический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45C9F888"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200 мм"/>
              </w:smartTagPr>
              <w:r>
                <w:rPr>
                  <w:sz w:val="22"/>
                  <w:szCs w:val="22"/>
                </w:rPr>
                <w:t>1200 мм</w:t>
              </w:r>
            </w:smartTag>
            <w:r>
              <w:rPr>
                <w:sz w:val="22"/>
                <w:szCs w:val="22"/>
              </w:rPr>
              <w:t xml:space="preserve"> и не более </w:t>
            </w:r>
            <w:smartTag w:uri="urn:schemas-microsoft-com:office:smarttags" w:element="metricconverter">
              <w:smartTagPr>
                <w:attr w:name="ProductID" w:val="1210 мм"/>
              </w:smartTagPr>
              <w:r>
                <w:rPr>
                  <w:sz w:val="22"/>
                  <w:szCs w:val="22"/>
                </w:rPr>
                <w:t>1210 мм</w:t>
              </w:r>
            </w:smartTag>
            <w:r>
              <w:rPr>
                <w:sz w:val="22"/>
                <w:szCs w:val="22"/>
              </w:rPr>
              <w:t xml:space="preserve">, глубина не менее </w:t>
            </w:r>
            <w:smartTag w:uri="urn:schemas-microsoft-com:office:smarttags" w:element="metricconverter">
              <w:smartTagPr>
                <w:attr w:name="ProductID" w:val="450 мм"/>
              </w:smartTagPr>
              <w:r>
                <w:rPr>
                  <w:sz w:val="22"/>
                  <w:szCs w:val="22"/>
                </w:rPr>
                <w:t>450 мм</w:t>
              </w:r>
            </w:smartTag>
            <w:r>
              <w:rPr>
                <w:sz w:val="22"/>
                <w:szCs w:val="22"/>
              </w:rPr>
              <w:t xml:space="preserve"> и не более </w:t>
            </w:r>
            <w:smartTag w:uri="urn:schemas-microsoft-com:office:smarttags" w:element="metricconverter">
              <w:smartTagPr>
                <w:attr w:name="ProductID" w:val="455 мм"/>
              </w:smartTagPr>
              <w:r>
                <w:rPr>
                  <w:sz w:val="22"/>
                  <w:szCs w:val="22"/>
                </w:rPr>
                <w:t>455 мм</w:t>
              </w:r>
            </w:smartTag>
            <w:r>
              <w:rPr>
                <w:sz w:val="22"/>
                <w:szCs w:val="22"/>
              </w:rPr>
              <w:t xml:space="preserve">, высота не менее </w:t>
            </w:r>
            <w:smartTag w:uri="urn:schemas-microsoft-com:office:smarttags" w:element="metricconverter">
              <w:smartTagPr>
                <w:attr w:name="ProductID" w:val="2000 мм"/>
              </w:smartTagPr>
              <w:r>
                <w:rPr>
                  <w:sz w:val="22"/>
                  <w:szCs w:val="22"/>
                </w:rPr>
                <w:t>2000 мм</w:t>
              </w:r>
            </w:smartTag>
            <w:r>
              <w:rPr>
                <w:sz w:val="22"/>
                <w:szCs w:val="22"/>
              </w:rPr>
              <w:t xml:space="preserve"> и не более </w:t>
            </w:r>
            <w:smartTag w:uri="urn:schemas-microsoft-com:office:smarttags" w:element="metricconverter">
              <w:smartTagPr>
                <w:attr w:name="ProductID" w:val="2010 мм"/>
              </w:smartTagPr>
              <w:r>
                <w:rPr>
                  <w:sz w:val="22"/>
                  <w:szCs w:val="22"/>
                </w:rPr>
                <w:t>2010 мм</w:t>
              </w:r>
            </w:smartTag>
            <w:r>
              <w:rPr>
                <w:sz w:val="22"/>
                <w:szCs w:val="22"/>
              </w:rPr>
              <w:t>. Шкаф должен соответствовать требованиям нормативных документов ТУ 9693-003-45015418-</w:t>
            </w:r>
            <w:proofErr w:type="gramStart"/>
            <w:r>
              <w:rPr>
                <w:sz w:val="22"/>
                <w:szCs w:val="22"/>
              </w:rPr>
              <w:t>2005,п.1.2</w:t>
            </w:r>
            <w:proofErr w:type="gramEnd"/>
            <w:r>
              <w:rPr>
                <w:sz w:val="22"/>
                <w:szCs w:val="22"/>
              </w:rPr>
              <w:t xml:space="preserve">,1.3, ГОСТ 16371-93,п.2.2.29, п 2.2.30. Шкаф выполнен из стали толщиной не менее одного мм и не более полутора мм и оснащен двумя металлическими дверями "купейного" типа с роликовым механизмом, обеспечивающим надежность, тихий и плавный ход дверей. Механизм установлен на верхнюю часть дверей, что предотвращает засорение роликов. Двери оснащены ключевым замком-кнопкой предпочтительно с </w:t>
            </w:r>
            <w:proofErr w:type="spellStart"/>
            <w:r>
              <w:rPr>
                <w:sz w:val="22"/>
                <w:szCs w:val="22"/>
              </w:rPr>
              <w:t>Йельской</w:t>
            </w:r>
            <w:proofErr w:type="spellEnd"/>
            <w:r>
              <w:rPr>
                <w:sz w:val="22"/>
                <w:szCs w:val="22"/>
              </w:rPr>
              <w:t xml:space="preserve"> блокировкой открывания.  Внутренне оснащение: не менее чем четыре полки, регулируемые по высоте с шагом пятьдесят мм, допустимая распределенная нагрузка на одну полку не менее шестидесяти кг. Боковые панели имеют закругленные внешние грани, приятного дизайна с высокими эргономическими характеристиками. Вместимость шкафа: не менее восьмидесяти пяти папок типа "Корона" шириной 70мм. Шкаф покрыт несколькими защитными антикоррозийными слоями износостойкой краской (полимерно-порошковое покрытие). Толщина покрытия должна быть достаточной для того, чтобы гарантировать высокую степень защиты от коррозии при эксплуатации, не пропускать кислород и влагу, а также демонстрировать отличные физико-механические свойства, такие как термостойкость, износостойкость, ударопрочность. Покрытие обладает характеристиками антистатика и электроизоляционного материала, поэтому шкафы могут применяться в помещениях с большим количеством потребляющего электроэнергию оборудования. При производстве покрытия не применяются органические растворители, что обеспечивает высокую экологичность и улучшает качество покрытия. Шкафы предназначены для эксплуатации в закрытых помещениях в интервале температуры окружающей среды от 0°С до 30° С при относительной влажности воздуха в диапазоне от 45% до 80% и атмосферном давлении 630-</w:t>
            </w:r>
            <w:smartTag w:uri="urn:schemas-microsoft-com:office:smarttags" w:element="metricconverter">
              <w:smartTagPr>
                <w:attr w:name="ProductID" w:val="800 мм"/>
              </w:smartTagPr>
              <w:r>
                <w:rPr>
                  <w:sz w:val="22"/>
                  <w:szCs w:val="22"/>
                </w:rPr>
                <w:t>800 мм</w:t>
              </w:r>
            </w:smartTag>
            <w:r>
              <w:rPr>
                <w:sz w:val="22"/>
                <w:szCs w:val="22"/>
              </w:rPr>
              <w:t xml:space="preserve"> ртутного столба (84-106,7 кПа). Шкафы представляют собой сборную конструкцию. Собираются с помощью саморезов и винтов. Цвет фасадов: по согласованию с заказчиком. Цвет каркаса: серый полуматовый (предпочтительно RAL 7038).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0506573" w14:textId="77777777" w:rsidR="00FE72A8" w:rsidRPr="00EA3A16" w:rsidRDefault="00FE72A8" w:rsidP="00B61DAD">
            <w:pPr>
              <w:jc w:val="center"/>
              <w:rPr>
                <w:b/>
                <w:sz w:val="22"/>
                <w:szCs w:val="22"/>
              </w:rPr>
            </w:pPr>
            <w:r w:rsidRPr="00EA3A16">
              <w:rPr>
                <w:b/>
                <w:sz w:val="22"/>
                <w:szCs w:val="22"/>
              </w:rPr>
              <w:t>30</w:t>
            </w:r>
          </w:p>
        </w:tc>
      </w:tr>
    </w:tbl>
    <w:p w14:paraId="6C99137C" w14:textId="77777777" w:rsidR="002A0B5B" w:rsidRDefault="002A0B5B" w:rsidP="003C09AE">
      <w:pPr>
        <w:rPr>
          <w:lang w:eastAsia="en-US"/>
        </w:rPr>
      </w:pPr>
    </w:p>
    <w:p w14:paraId="69F15B4E" w14:textId="77777777" w:rsidR="00382E73" w:rsidRPr="00382E73" w:rsidRDefault="00382E73" w:rsidP="00382E73">
      <w:pPr>
        <w:ind w:firstLine="1134"/>
        <w:rPr>
          <w:szCs w:val="22"/>
        </w:rPr>
      </w:pPr>
      <w:r>
        <w:rPr>
          <w:szCs w:val="22"/>
        </w:rPr>
        <w:lastRenderedPageBreak/>
        <w:t>Вся мебель должна быть новая, не бывшая в употреблении, изготовленная не ранее 2014 года. Н</w:t>
      </w:r>
      <w:r w:rsidRPr="00F305DB">
        <w:rPr>
          <w:szCs w:val="22"/>
        </w:rPr>
        <w:t>едопустимо наличие царапин, сколов, потертостей, вмятин</w:t>
      </w:r>
      <w:r>
        <w:rPr>
          <w:szCs w:val="22"/>
        </w:rPr>
        <w:t xml:space="preserve"> и др. дефектов.</w:t>
      </w:r>
    </w:p>
    <w:p w14:paraId="6B48AC0E" w14:textId="72C135FA" w:rsidR="00382E73" w:rsidRPr="00F305DB" w:rsidRDefault="00382E73" w:rsidP="00382E73">
      <w:pPr>
        <w:ind w:firstLine="1134"/>
        <w:rPr>
          <w:szCs w:val="22"/>
        </w:rPr>
      </w:pPr>
      <w:r w:rsidRPr="00F305DB">
        <w:rPr>
          <w:szCs w:val="22"/>
        </w:rPr>
        <w:t xml:space="preserve">Вся   мебель должна быть изготовлена с применением фурнитуры </w:t>
      </w:r>
      <w:proofErr w:type="gramStart"/>
      <w:r w:rsidRPr="00F305DB">
        <w:rPr>
          <w:szCs w:val="22"/>
        </w:rPr>
        <w:t xml:space="preserve">фирмы  </w:t>
      </w:r>
      <w:proofErr w:type="spellStart"/>
      <w:r w:rsidRPr="00F305DB">
        <w:rPr>
          <w:szCs w:val="22"/>
        </w:rPr>
        <w:t>Hafele</w:t>
      </w:r>
      <w:proofErr w:type="spellEnd"/>
      <w:proofErr w:type="gramEnd"/>
      <w:r w:rsidRPr="00F305DB">
        <w:rPr>
          <w:szCs w:val="22"/>
        </w:rPr>
        <w:t xml:space="preserve">  или ее аналогом, позволяющей производить многократную сборку и разборку мебели</w:t>
      </w:r>
      <w:r w:rsidRPr="00BB6DFA">
        <w:rPr>
          <w:bCs/>
          <w:iCs/>
          <w:szCs w:val="22"/>
        </w:rPr>
        <w:t xml:space="preserve"> </w:t>
      </w:r>
      <w:r w:rsidRPr="00F305DB">
        <w:rPr>
          <w:bCs/>
          <w:iCs/>
          <w:szCs w:val="22"/>
        </w:rPr>
        <w:t>без потери потребительских свойств</w:t>
      </w:r>
      <w:r w:rsidRPr="00F305DB">
        <w:rPr>
          <w:szCs w:val="22"/>
        </w:rPr>
        <w:t>. Креплени</w:t>
      </w:r>
      <w:r>
        <w:rPr>
          <w:szCs w:val="22"/>
        </w:rPr>
        <w:t>е</w:t>
      </w:r>
      <w:r w:rsidRPr="00F305DB">
        <w:rPr>
          <w:szCs w:val="22"/>
        </w:rPr>
        <w:t xml:space="preserve"> узлов и деталей должно быть скрытым. Недопустимо крепление деталей изделий между собой с помощью уголков</w:t>
      </w:r>
      <w:r>
        <w:rPr>
          <w:szCs w:val="22"/>
        </w:rPr>
        <w:t xml:space="preserve"> и </w:t>
      </w:r>
      <w:r w:rsidRPr="00F305DB">
        <w:rPr>
          <w:szCs w:val="22"/>
        </w:rPr>
        <w:t>кронштейнов. Обязательны к применению в конструкции для посадки мебельны</w:t>
      </w:r>
      <w:r w:rsidR="006808DB">
        <w:rPr>
          <w:szCs w:val="22"/>
        </w:rPr>
        <w:t>е</w:t>
      </w:r>
      <w:r w:rsidRPr="00F305DB">
        <w:rPr>
          <w:szCs w:val="22"/>
        </w:rPr>
        <w:t xml:space="preserve"> шкант</w:t>
      </w:r>
      <w:r w:rsidR="006808DB">
        <w:rPr>
          <w:szCs w:val="22"/>
        </w:rPr>
        <w:t>ы</w:t>
      </w:r>
      <w:bookmarkStart w:id="1" w:name="_GoBack"/>
      <w:bookmarkEnd w:id="1"/>
      <w:r w:rsidRPr="00F305DB">
        <w:rPr>
          <w:szCs w:val="22"/>
        </w:rPr>
        <w:t xml:space="preserve"> (нагел</w:t>
      </w:r>
      <w:r w:rsidR="006808DB">
        <w:rPr>
          <w:szCs w:val="22"/>
        </w:rPr>
        <w:t>и</w:t>
      </w:r>
      <w:r w:rsidRPr="00F305DB">
        <w:rPr>
          <w:szCs w:val="22"/>
        </w:rPr>
        <w:t>).</w:t>
      </w:r>
    </w:p>
    <w:p w14:paraId="5DFD846E" w14:textId="77777777" w:rsidR="00382E73" w:rsidRPr="00F305DB" w:rsidRDefault="00382E73" w:rsidP="00382E73">
      <w:pPr>
        <w:ind w:firstLine="1134"/>
        <w:rPr>
          <w:szCs w:val="22"/>
        </w:rPr>
      </w:pPr>
      <w:r w:rsidRPr="00F305DB">
        <w:rPr>
          <w:szCs w:val="22"/>
        </w:rPr>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61CE46CD" w14:textId="77777777" w:rsidR="00382E73" w:rsidRPr="00F305DB" w:rsidRDefault="00382E73" w:rsidP="00382E73">
      <w:pPr>
        <w:ind w:firstLine="1134"/>
        <w:rPr>
          <w:szCs w:val="22"/>
        </w:rPr>
      </w:pPr>
      <w:r w:rsidRPr="00F305DB">
        <w:rPr>
          <w:szCs w:val="22"/>
        </w:rPr>
        <w:t>Детали плиты толщиной 25-</w:t>
      </w:r>
      <w:smartTag w:uri="urn:schemas-microsoft-com:office:smarttags" w:element="metricconverter">
        <w:smartTagPr>
          <w:attr w:name="ProductID" w:val="30 мм"/>
        </w:smartTagPr>
        <w:r w:rsidRPr="00F305DB">
          <w:rPr>
            <w:szCs w:val="22"/>
          </w:rPr>
          <w:t>30 мм</w:t>
        </w:r>
      </w:smartTag>
      <w:r w:rsidRPr="00F305DB">
        <w:rPr>
          <w:szCs w:val="22"/>
        </w:rPr>
        <w:t xml:space="preserve"> должны облицовываться кромкой ABS 2-</w:t>
      </w:r>
      <w:smartTag w:uri="urn:schemas-microsoft-com:office:smarttags" w:element="metricconverter">
        <w:smartTagPr>
          <w:attr w:name="ProductID" w:val="3 мм"/>
        </w:smartTagPr>
        <w:r w:rsidRPr="00F305DB">
          <w:rPr>
            <w:szCs w:val="22"/>
          </w:rPr>
          <w:t>3 мм</w:t>
        </w:r>
      </w:smartTag>
      <w:r w:rsidRPr="00F305DB">
        <w:rPr>
          <w:szCs w:val="22"/>
        </w:rPr>
        <w:t xml:space="preserve"> с 3</w:t>
      </w:r>
      <w:r w:rsidRPr="00F305DB">
        <w:rPr>
          <w:szCs w:val="22"/>
          <w:lang w:val="en-US"/>
        </w:rPr>
        <w:t>D</w:t>
      </w:r>
      <w:r>
        <w:rPr>
          <w:szCs w:val="22"/>
        </w:rPr>
        <w:t>-э</w:t>
      </w:r>
      <w:r w:rsidRPr="00F305DB">
        <w:rPr>
          <w:szCs w:val="22"/>
        </w:rPr>
        <w:t>ффектом. Обработка кромок обязательно должна включать операции по фрезеровке, циклевке и полировке.</w:t>
      </w:r>
    </w:p>
    <w:p w14:paraId="417F1451" w14:textId="77777777" w:rsidR="00382E73" w:rsidRDefault="00382E73" w:rsidP="00382E73">
      <w:pPr>
        <w:ind w:firstLine="1134"/>
        <w:jc w:val="both"/>
        <w:rPr>
          <w:szCs w:val="22"/>
        </w:rPr>
      </w:pPr>
      <w:r w:rsidRPr="00F305DB">
        <w:rPr>
          <w:bCs/>
          <w:iCs/>
          <w:szCs w:val="22"/>
        </w:rPr>
        <w:t xml:space="preserve">Шкафы должны выполняться в едином стиле с остальной мебелью и должны иметь покрытие, аналогичное покрытию столешниц. </w:t>
      </w:r>
      <w:r>
        <w:rPr>
          <w:bCs/>
          <w:iCs/>
          <w:szCs w:val="22"/>
        </w:rPr>
        <w:t xml:space="preserve">Должны быть оборудованы </w:t>
      </w:r>
      <w:r w:rsidRPr="00F305DB">
        <w:rPr>
          <w:bCs/>
          <w:iCs/>
          <w:szCs w:val="22"/>
        </w:rPr>
        <w:t>регулируемы</w:t>
      </w:r>
      <w:r>
        <w:rPr>
          <w:bCs/>
          <w:iCs/>
          <w:szCs w:val="22"/>
        </w:rPr>
        <w:t>ми</w:t>
      </w:r>
      <w:r w:rsidRPr="00F305DB">
        <w:rPr>
          <w:bCs/>
          <w:iCs/>
          <w:szCs w:val="22"/>
        </w:rPr>
        <w:t xml:space="preserve"> по высоте</w:t>
      </w:r>
      <w:r>
        <w:rPr>
          <w:bCs/>
          <w:iCs/>
          <w:szCs w:val="22"/>
        </w:rPr>
        <w:t xml:space="preserve"> опорами</w:t>
      </w:r>
      <w:r w:rsidRPr="00F305DB">
        <w:rPr>
          <w:bCs/>
          <w:iCs/>
          <w:szCs w:val="22"/>
        </w:rPr>
        <w:t xml:space="preserve">, </w:t>
      </w:r>
      <w:smartTag w:uri="urn:schemas-microsoft-com:office:smarttags" w:element="metricconverter">
        <w:smartTagPr>
          <w:attr w:name="ProductID" w:val="60 мм"/>
        </w:smartTagPr>
        <w:r w:rsidRPr="00F305DB">
          <w:rPr>
            <w:bCs/>
            <w:iCs/>
            <w:szCs w:val="22"/>
          </w:rPr>
          <w:t>60 мм</w:t>
        </w:r>
      </w:smartTag>
      <w:r w:rsidRPr="00F305DB">
        <w:rPr>
          <w:bCs/>
          <w:iCs/>
          <w:szCs w:val="22"/>
        </w:rPr>
        <w:t xml:space="preserve">, нагрузка на опору до </w:t>
      </w:r>
      <w:smartTag w:uri="urn:schemas-microsoft-com:office:smarttags" w:element="metricconverter">
        <w:smartTagPr>
          <w:attr w:name="ProductID" w:val="75 кг"/>
        </w:smartTagPr>
        <w:r w:rsidRPr="00F305DB">
          <w:rPr>
            <w:bCs/>
            <w:iCs/>
            <w:szCs w:val="22"/>
          </w:rPr>
          <w:t>75 кг</w:t>
        </w:r>
      </w:smartTag>
      <w:r w:rsidRPr="00F305DB">
        <w:rPr>
          <w:bCs/>
          <w:iCs/>
          <w:szCs w:val="22"/>
        </w:rPr>
        <w:t>.</w:t>
      </w:r>
      <w:r>
        <w:rPr>
          <w:bCs/>
          <w:iCs/>
          <w:szCs w:val="22"/>
        </w:rPr>
        <w:t xml:space="preserve"> </w:t>
      </w:r>
      <w:r w:rsidRPr="00F305DB">
        <w:rPr>
          <w:bCs/>
          <w:iCs/>
          <w:szCs w:val="22"/>
        </w:rPr>
        <w:t>Внутренние поверхности шкафов должны иметь единое цветовое покрытие. Петли должны быть металлическими и устроены так, чтобы предотвратить самопроизвольное открывание дверей. Отверстия фурнитуры на внутренних поверхностях не должны иметь по контуру сколов покрытия. Задние стенки шкафов по цвету должны соответствовать внутренним поверхностям. Полкодержатели и штанги для вешалок должны быть металлические. Каркасы шкафов должны представлять собой конструкцию на муфтовых стяжках.</w:t>
      </w:r>
      <w:r>
        <w:rPr>
          <w:bCs/>
          <w:iCs/>
          <w:szCs w:val="22"/>
        </w:rPr>
        <w:t xml:space="preserve"> </w:t>
      </w:r>
      <w:r w:rsidRPr="00F305DB">
        <w:rPr>
          <w:szCs w:val="22"/>
        </w:rPr>
        <w:t>Все шкафы должны оснащаться замками на дверцы.</w:t>
      </w:r>
      <w:r>
        <w:rPr>
          <w:szCs w:val="22"/>
        </w:rPr>
        <w:t xml:space="preserve"> </w:t>
      </w:r>
      <w:r w:rsidRPr="00F305DB">
        <w:rPr>
          <w:szCs w:val="22"/>
        </w:rPr>
        <w:t xml:space="preserve">Конструкция крепления задних стенок шкафов - в паз. Недопустимо применение конструкции установки задней стенки внахлест. Дверцы витрин стеклянные - закаленные класса Люкс толщиной не менее </w:t>
      </w:r>
      <w:smartTag w:uri="urn:schemas-microsoft-com:office:smarttags" w:element="metricconverter">
        <w:smartTagPr>
          <w:attr w:name="ProductID" w:val="5 мм"/>
        </w:smartTagPr>
        <w:r w:rsidRPr="00F305DB">
          <w:rPr>
            <w:szCs w:val="22"/>
          </w:rPr>
          <w:t>5 мм</w:t>
        </w:r>
      </w:smartTag>
      <w:r w:rsidRPr="00F305DB">
        <w:rPr>
          <w:szCs w:val="22"/>
        </w:rPr>
        <w:t xml:space="preserve"> с обработкой кромок по периметру фацетом(4мм).</w:t>
      </w:r>
    </w:p>
    <w:p w14:paraId="433B4C34" w14:textId="6578A3E4" w:rsidR="00382E73" w:rsidRDefault="00382E73" w:rsidP="00382E73">
      <w:pPr>
        <w:ind w:firstLine="1134"/>
        <w:jc w:val="both"/>
      </w:pPr>
      <w:r>
        <w:t xml:space="preserve">Срок поставки поз.1-10 </w:t>
      </w:r>
      <w:r w:rsidR="00EB7D64">
        <w:t>не более</w:t>
      </w:r>
      <w:r>
        <w:t xml:space="preserve"> 21 календарного дня с момента подписания договора, поз. 11-21 </w:t>
      </w:r>
      <w:r w:rsidR="00EB7D64">
        <w:t>не более</w:t>
      </w:r>
      <w:r>
        <w:t xml:space="preserve"> 10 календарных дней с момента подписания договора.</w:t>
      </w:r>
    </w:p>
    <w:p w14:paraId="5A791488" w14:textId="5D598C51" w:rsidR="002A0B5B" w:rsidRPr="003C09AE" w:rsidRDefault="00382E73" w:rsidP="00EB7D64">
      <w:pPr>
        <w:ind w:firstLine="1134"/>
        <w:rPr>
          <w:lang w:eastAsia="en-US"/>
        </w:rPr>
      </w:pPr>
      <w:r>
        <w:t xml:space="preserve">Срок сборки мебели в течение 3-х дней со дня </w:t>
      </w:r>
      <w:r w:rsidR="00B61DAD">
        <w:t xml:space="preserve">подачи </w:t>
      </w:r>
      <w:r>
        <w:t>заявки.</w:t>
      </w:r>
    </w:p>
    <w:p w14:paraId="7E0362CC" w14:textId="2D4C9121" w:rsidR="00EA7CE6" w:rsidRDefault="00EA7CE6" w:rsidP="00EA7CE6">
      <w:pPr>
        <w:pStyle w:val="10"/>
        <w:pageBreakBefore/>
        <w:numPr>
          <w:ilvl w:val="0"/>
          <w:numId w:val="13"/>
        </w:numPr>
        <w:spacing w:before="240" w:after="240" w:line="240" w:lineRule="auto"/>
        <w:ind w:left="357" w:hanging="357"/>
      </w:pPr>
      <w:r>
        <w:lastRenderedPageBreak/>
        <w:t>ПРОЕКТ ДОГОВОРА</w:t>
      </w:r>
      <w:r w:rsidR="00493C21">
        <w:t>.</w:t>
      </w:r>
    </w:p>
    <w:p w14:paraId="3C2CFD6B" w14:textId="77777777" w:rsidR="00F57942" w:rsidRDefault="00F57942" w:rsidP="00F57942">
      <w:pPr>
        <w:jc w:val="center"/>
        <w:rPr>
          <w:sz w:val="22"/>
          <w:szCs w:val="22"/>
        </w:rPr>
      </w:pPr>
      <w:r>
        <w:rPr>
          <w:b/>
          <w:sz w:val="22"/>
          <w:szCs w:val="22"/>
        </w:rPr>
        <w:t xml:space="preserve">ДОГОВОР </w:t>
      </w:r>
      <w:proofErr w:type="gramStart"/>
      <w:r>
        <w:rPr>
          <w:b/>
          <w:sz w:val="22"/>
          <w:szCs w:val="22"/>
        </w:rPr>
        <w:t>ПОСТАВКИ  №</w:t>
      </w:r>
      <w:proofErr w:type="gramEnd"/>
      <w:r>
        <w:rPr>
          <w:b/>
          <w:sz w:val="22"/>
          <w:szCs w:val="22"/>
        </w:rPr>
        <w:t xml:space="preserve"> </w:t>
      </w:r>
    </w:p>
    <w:tbl>
      <w:tblPr>
        <w:tblW w:w="0" w:type="auto"/>
        <w:tblLayout w:type="fixed"/>
        <w:tblLook w:val="04A0" w:firstRow="1" w:lastRow="0" w:firstColumn="1" w:lastColumn="0" w:noHBand="0" w:noVBand="1"/>
      </w:tblPr>
      <w:tblGrid>
        <w:gridCol w:w="3358"/>
        <w:gridCol w:w="2900"/>
        <w:gridCol w:w="3678"/>
      </w:tblGrid>
      <w:tr w:rsidR="00F57942" w14:paraId="25FF5554" w14:textId="77777777" w:rsidTr="00B61DAD">
        <w:tc>
          <w:tcPr>
            <w:tcW w:w="3358" w:type="dxa"/>
            <w:hideMark/>
          </w:tcPr>
          <w:p w14:paraId="2502D72D" w14:textId="77777777" w:rsidR="00F57942" w:rsidRDefault="00F57942" w:rsidP="00B61DAD">
            <w:pPr>
              <w:snapToGrid w:val="0"/>
              <w:jc w:val="both"/>
              <w:rPr>
                <w:sz w:val="22"/>
                <w:szCs w:val="22"/>
              </w:rPr>
            </w:pPr>
            <w:r>
              <w:rPr>
                <w:sz w:val="22"/>
                <w:szCs w:val="22"/>
              </w:rPr>
              <w:t xml:space="preserve"> «___» _________ 20__ года</w:t>
            </w:r>
          </w:p>
        </w:tc>
        <w:tc>
          <w:tcPr>
            <w:tcW w:w="2900" w:type="dxa"/>
          </w:tcPr>
          <w:p w14:paraId="7905A300" w14:textId="77777777" w:rsidR="00F57942" w:rsidRDefault="00F57942" w:rsidP="00B61DAD">
            <w:pPr>
              <w:snapToGrid w:val="0"/>
              <w:jc w:val="both"/>
              <w:rPr>
                <w:sz w:val="22"/>
                <w:szCs w:val="22"/>
              </w:rPr>
            </w:pPr>
          </w:p>
        </w:tc>
        <w:tc>
          <w:tcPr>
            <w:tcW w:w="3678" w:type="dxa"/>
            <w:hideMark/>
          </w:tcPr>
          <w:p w14:paraId="684B260B" w14:textId="77777777" w:rsidR="00F57942" w:rsidRDefault="00F57942" w:rsidP="00B61DAD">
            <w:pPr>
              <w:snapToGrid w:val="0"/>
              <w:jc w:val="right"/>
              <w:rPr>
                <w:sz w:val="22"/>
                <w:szCs w:val="22"/>
              </w:rPr>
            </w:pPr>
            <w:r>
              <w:rPr>
                <w:sz w:val="22"/>
                <w:szCs w:val="22"/>
              </w:rPr>
              <w:t>г. Санкт-Петербург</w:t>
            </w:r>
          </w:p>
        </w:tc>
      </w:tr>
    </w:tbl>
    <w:p w14:paraId="4F794F7B" w14:textId="77777777" w:rsidR="00F57942" w:rsidRDefault="00F57942" w:rsidP="00F57942">
      <w:pPr>
        <w:jc w:val="both"/>
        <w:rPr>
          <w:sz w:val="22"/>
          <w:szCs w:val="22"/>
        </w:rPr>
      </w:pPr>
    </w:p>
    <w:p w14:paraId="7BEB04F6" w14:textId="77777777" w:rsidR="00F57942" w:rsidRDefault="00F57942" w:rsidP="00F57942">
      <w:pPr>
        <w:jc w:val="both"/>
        <w:rPr>
          <w:sz w:val="22"/>
          <w:szCs w:val="22"/>
        </w:rPr>
      </w:pPr>
      <w:r>
        <w:rPr>
          <w:sz w:val="22"/>
          <w:szCs w:val="22"/>
        </w:rPr>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_____________,  действующего на основании _________________,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022A4510" w14:textId="77777777" w:rsidR="00F57942" w:rsidRDefault="00F57942" w:rsidP="00F57942">
      <w:pPr>
        <w:jc w:val="center"/>
        <w:rPr>
          <w:sz w:val="22"/>
          <w:szCs w:val="22"/>
        </w:rPr>
      </w:pPr>
    </w:p>
    <w:p w14:paraId="2AA8154F" w14:textId="77777777" w:rsidR="00F57942" w:rsidRDefault="00F57942" w:rsidP="00F57942">
      <w:pPr>
        <w:jc w:val="center"/>
        <w:rPr>
          <w:b/>
          <w:sz w:val="22"/>
          <w:szCs w:val="22"/>
        </w:rPr>
      </w:pPr>
      <w:r>
        <w:rPr>
          <w:b/>
          <w:sz w:val="22"/>
          <w:szCs w:val="22"/>
        </w:rPr>
        <w:t>1. Предмет договора</w:t>
      </w:r>
    </w:p>
    <w:p w14:paraId="0D464EC6" w14:textId="77777777" w:rsidR="00F57942" w:rsidRDefault="00F57942" w:rsidP="00F57942">
      <w:pPr>
        <w:jc w:val="both"/>
        <w:rPr>
          <w:sz w:val="22"/>
          <w:szCs w:val="22"/>
        </w:rPr>
      </w:pPr>
    </w:p>
    <w:p w14:paraId="5D48A897" w14:textId="77777777" w:rsidR="00F57942" w:rsidRDefault="00F57942" w:rsidP="00F57942">
      <w:pPr>
        <w:ind w:firstLine="708"/>
        <w:jc w:val="both"/>
        <w:rPr>
          <w:sz w:val="22"/>
          <w:szCs w:val="22"/>
        </w:rPr>
      </w:pPr>
      <w:r>
        <w:rPr>
          <w:sz w:val="22"/>
          <w:szCs w:val="22"/>
        </w:rPr>
        <w:t>1.1. На условиях, установленных настоящим Договором, Продавец обязуется передать в собственность Покупателя мебель в количестве, комплектности и по техническим характеристикам, указанным в Спецификации (Приложение 1 к Договору) (далее – Товар), а Покупатель обязуется принять и оплатить Товар.</w:t>
      </w:r>
    </w:p>
    <w:p w14:paraId="47789E91" w14:textId="77777777" w:rsidR="00F57942" w:rsidRDefault="00F57942" w:rsidP="00F57942">
      <w:pPr>
        <w:ind w:firstLine="708"/>
        <w:jc w:val="both"/>
        <w:rPr>
          <w:sz w:val="22"/>
          <w:szCs w:val="22"/>
        </w:rPr>
      </w:pPr>
      <w:r>
        <w:rPr>
          <w:sz w:val="22"/>
          <w:szCs w:val="22"/>
        </w:rPr>
        <w:t>1.2.Место поставки Товара: 194044, Санкт-Петербург, ул. Тобольская, д. 6, литера А.</w:t>
      </w:r>
    </w:p>
    <w:p w14:paraId="79680839" w14:textId="77777777" w:rsidR="00F57942" w:rsidRDefault="00F57942" w:rsidP="00F57942">
      <w:pPr>
        <w:ind w:firstLine="708"/>
        <w:jc w:val="both"/>
        <w:rPr>
          <w:sz w:val="22"/>
          <w:szCs w:val="22"/>
        </w:rPr>
      </w:pPr>
      <w:r>
        <w:rPr>
          <w:sz w:val="22"/>
          <w:szCs w:val="22"/>
        </w:rPr>
        <w:t>1.3. Срок поставки Товара - _____________ рабочих дней с момента заключения Договора.</w:t>
      </w:r>
    </w:p>
    <w:p w14:paraId="271073F6" w14:textId="77777777" w:rsidR="00F57942" w:rsidRDefault="00F57942" w:rsidP="00F57942">
      <w:pPr>
        <w:ind w:firstLine="708"/>
        <w:jc w:val="both"/>
        <w:rPr>
          <w:sz w:val="22"/>
          <w:szCs w:val="22"/>
        </w:rPr>
      </w:pPr>
      <w:r>
        <w:rPr>
          <w:sz w:val="22"/>
          <w:szCs w:val="22"/>
        </w:rPr>
        <w:t>1.4. Срок сборки Товара - _______________ рабочих дней со дня поставки Товара.</w:t>
      </w:r>
    </w:p>
    <w:p w14:paraId="3D3D6495" w14:textId="77777777" w:rsidR="00F57942" w:rsidRDefault="00F57942" w:rsidP="00F57942">
      <w:pPr>
        <w:ind w:firstLine="708"/>
        <w:jc w:val="both"/>
        <w:rPr>
          <w:bCs/>
          <w:sz w:val="22"/>
          <w:szCs w:val="22"/>
          <w:lang w:eastAsia="ar-SA"/>
        </w:rPr>
      </w:pPr>
    </w:p>
    <w:p w14:paraId="77487527" w14:textId="77777777" w:rsidR="00F57942" w:rsidRDefault="00F57942" w:rsidP="00F57942">
      <w:pPr>
        <w:jc w:val="center"/>
        <w:rPr>
          <w:b/>
          <w:bCs/>
          <w:sz w:val="22"/>
          <w:szCs w:val="22"/>
          <w:lang w:eastAsia="ar-SA"/>
        </w:rPr>
      </w:pPr>
      <w:r>
        <w:rPr>
          <w:b/>
          <w:bCs/>
          <w:sz w:val="22"/>
          <w:szCs w:val="22"/>
          <w:lang w:eastAsia="ar-SA"/>
        </w:rPr>
        <w:t>2. Цена Договора и порядок расчетов</w:t>
      </w:r>
    </w:p>
    <w:p w14:paraId="31C34EE2" w14:textId="77777777" w:rsidR="00F57942" w:rsidRDefault="00F57942" w:rsidP="00F57942">
      <w:pPr>
        <w:ind w:firstLine="708"/>
        <w:rPr>
          <w:sz w:val="22"/>
          <w:szCs w:val="22"/>
        </w:rPr>
      </w:pPr>
    </w:p>
    <w:p w14:paraId="2CB5F55E" w14:textId="77777777" w:rsidR="00F57942" w:rsidRDefault="00F57942" w:rsidP="00F57942">
      <w:pPr>
        <w:ind w:firstLine="708"/>
        <w:jc w:val="both"/>
        <w:rPr>
          <w:color w:val="000000"/>
          <w:sz w:val="22"/>
          <w:szCs w:val="22"/>
          <w:lang w:eastAsia="ar-SA"/>
        </w:rPr>
      </w:pPr>
      <w:r>
        <w:rPr>
          <w:sz w:val="22"/>
          <w:szCs w:val="22"/>
        </w:rPr>
        <w:t>2.1. Цена по настоящему Договору составляет</w:t>
      </w:r>
      <w:r>
        <w:rPr>
          <w:color w:val="000000"/>
          <w:sz w:val="22"/>
          <w:szCs w:val="22"/>
          <w:lang w:val="x-none" w:eastAsia="ar-SA"/>
        </w:rPr>
        <w:t xml:space="preserve"> </w:t>
      </w:r>
      <w:r>
        <w:rPr>
          <w:color w:val="000000"/>
          <w:sz w:val="22"/>
          <w:szCs w:val="22"/>
          <w:lang w:eastAsia="ar-SA"/>
        </w:rPr>
        <w:t>______________руб. (_________ рублей ______ копеек), в</w:t>
      </w:r>
      <w:r>
        <w:rPr>
          <w:color w:val="000000"/>
          <w:sz w:val="22"/>
          <w:szCs w:val="22"/>
          <w:lang w:val="x-none" w:eastAsia="ar-SA"/>
        </w:rPr>
        <w:t xml:space="preserve"> </w:t>
      </w:r>
      <w:r>
        <w:rPr>
          <w:color w:val="000000"/>
          <w:sz w:val="22"/>
          <w:szCs w:val="22"/>
          <w:lang w:eastAsia="ar-SA"/>
        </w:rPr>
        <w:t>том</w:t>
      </w:r>
      <w:r>
        <w:rPr>
          <w:color w:val="000000"/>
          <w:sz w:val="22"/>
          <w:szCs w:val="22"/>
          <w:lang w:val="x-none" w:eastAsia="ar-SA"/>
        </w:rPr>
        <w:t xml:space="preserve"> </w:t>
      </w:r>
      <w:r>
        <w:rPr>
          <w:color w:val="000000"/>
          <w:sz w:val="22"/>
          <w:szCs w:val="22"/>
          <w:lang w:eastAsia="ar-SA"/>
        </w:rPr>
        <w:t>числе</w:t>
      </w:r>
      <w:r>
        <w:rPr>
          <w:color w:val="000000"/>
          <w:sz w:val="22"/>
          <w:szCs w:val="22"/>
          <w:lang w:val="x-none" w:eastAsia="ar-SA"/>
        </w:rPr>
        <w:t xml:space="preserve"> </w:t>
      </w:r>
      <w:r>
        <w:rPr>
          <w:color w:val="000000"/>
          <w:sz w:val="22"/>
          <w:szCs w:val="22"/>
          <w:lang w:eastAsia="ar-SA"/>
        </w:rPr>
        <w:t>НДС</w:t>
      </w:r>
      <w:r>
        <w:rPr>
          <w:color w:val="000000"/>
          <w:sz w:val="22"/>
          <w:szCs w:val="22"/>
          <w:lang w:val="x-none" w:eastAsia="ar-SA"/>
        </w:rPr>
        <w:t xml:space="preserve"> – </w:t>
      </w:r>
      <w:r>
        <w:rPr>
          <w:color w:val="000000"/>
          <w:sz w:val="22"/>
          <w:szCs w:val="22"/>
          <w:lang w:eastAsia="ar-SA"/>
        </w:rPr>
        <w:t>___</w:t>
      </w:r>
      <w:r>
        <w:rPr>
          <w:color w:val="000000"/>
          <w:sz w:val="22"/>
          <w:szCs w:val="22"/>
          <w:lang w:val="x-none" w:eastAsia="ar-SA"/>
        </w:rPr>
        <w:t xml:space="preserve"> </w:t>
      </w:r>
      <w:proofErr w:type="spellStart"/>
      <w:r>
        <w:rPr>
          <w:color w:val="000000"/>
          <w:sz w:val="22"/>
          <w:szCs w:val="22"/>
          <w:lang w:eastAsia="ar-SA"/>
        </w:rPr>
        <w:t>руб</w:t>
      </w:r>
      <w:proofErr w:type="spellEnd"/>
      <w:r>
        <w:rPr>
          <w:color w:val="000000"/>
          <w:sz w:val="22"/>
          <w:szCs w:val="22"/>
          <w:lang w:val="x-none" w:eastAsia="ar-SA"/>
        </w:rPr>
        <w:t>.</w:t>
      </w:r>
      <w:r>
        <w:rPr>
          <w:color w:val="000000"/>
          <w:sz w:val="22"/>
          <w:szCs w:val="22"/>
          <w:lang w:eastAsia="ar-SA"/>
        </w:rPr>
        <w:t>, и</w:t>
      </w:r>
      <w:r>
        <w:rPr>
          <w:color w:val="000000"/>
          <w:sz w:val="22"/>
          <w:szCs w:val="22"/>
          <w:lang w:val="x-none" w:eastAsia="ar-SA"/>
        </w:rPr>
        <w:t xml:space="preserve"> </w:t>
      </w:r>
      <w:r>
        <w:rPr>
          <w:color w:val="000000"/>
          <w:sz w:val="22"/>
          <w:szCs w:val="22"/>
          <w:lang w:eastAsia="ar-SA"/>
        </w:rPr>
        <w:t>включает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 xml:space="preserve">себя стоимость Товара, расходы Продавца по доставке Товара, подъему на этаж, сборке и </w:t>
      </w:r>
      <w:proofErr w:type="gramStart"/>
      <w:r>
        <w:rPr>
          <w:color w:val="000000"/>
          <w:sz w:val="22"/>
          <w:szCs w:val="22"/>
          <w:lang w:eastAsia="ar-SA"/>
        </w:rPr>
        <w:t>иные затраты</w:t>
      </w:r>
      <w:proofErr w:type="gramEnd"/>
      <w:r>
        <w:rPr>
          <w:color w:val="000000"/>
          <w:sz w:val="22"/>
          <w:szCs w:val="22"/>
          <w:lang w:eastAsia="ar-SA"/>
        </w:rPr>
        <w:t xml:space="preserve"> и расходы Продавца.</w:t>
      </w:r>
    </w:p>
    <w:p w14:paraId="5B92D2A4" w14:textId="77777777" w:rsidR="00F57942" w:rsidRDefault="00F57942" w:rsidP="00F57942">
      <w:pPr>
        <w:ind w:firstLine="708"/>
        <w:jc w:val="both"/>
        <w:rPr>
          <w:bCs/>
          <w:sz w:val="22"/>
          <w:szCs w:val="22"/>
          <w:lang w:eastAsia="ar-SA"/>
        </w:rPr>
      </w:pPr>
      <w:r>
        <w:rPr>
          <w:color w:val="000000"/>
          <w:sz w:val="22"/>
          <w:szCs w:val="22"/>
          <w:lang w:eastAsia="ar-SA"/>
        </w:rPr>
        <w:t xml:space="preserve">2.2. </w:t>
      </w:r>
      <w:r>
        <w:rPr>
          <w:bCs/>
          <w:sz w:val="22"/>
          <w:szCs w:val="22"/>
          <w:lang w:eastAsia="ar-SA"/>
        </w:rPr>
        <w:t>Покупатель оплачивает цену Договора, указанную в пункте 1.2 Договора, в полном объеме путем безналичного расчета на основании надлежаще оформленного Акта сдачи-приемки оказанных услуг и выставленного Продавцом счета в течение 5 (пяти) банковских дней со дня подписания Акта. В Акте ставится отметка об отсутствии претензий со стороны Покупателя или приложение перечня недостатков, которые Продавец обязан устранить в оговоренные сроки за счет своих средств.</w:t>
      </w:r>
    </w:p>
    <w:p w14:paraId="2AA7BFF6" w14:textId="77777777" w:rsidR="00F57942" w:rsidRDefault="00F57942" w:rsidP="00F57942">
      <w:pPr>
        <w:widowControl w:val="0"/>
        <w:suppressAutoHyphens/>
        <w:autoSpaceDE w:val="0"/>
        <w:autoSpaceDN w:val="0"/>
        <w:adjustRightInd w:val="0"/>
        <w:ind w:firstLine="851"/>
        <w:jc w:val="both"/>
        <w:rPr>
          <w:bCs/>
          <w:sz w:val="22"/>
          <w:szCs w:val="22"/>
          <w:lang w:eastAsia="ar-SA"/>
        </w:rPr>
      </w:pPr>
      <w:r>
        <w:rPr>
          <w:bCs/>
          <w:sz w:val="22"/>
          <w:szCs w:val="22"/>
          <w:lang w:eastAsia="ar-SA"/>
        </w:rPr>
        <w:t>2.3. Датой оплаты считается дата списания денежных средств с расчетного счета Покупателя.</w:t>
      </w:r>
    </w:p>
    <w:p w14:paraId="007C06CE" w14:textId="77777777" w:rsidR="00F57942" w:rsidRDefault="00F57942" w:rsidP="00F57942">
      <w:pPr>
        <w:widowControl w:val="0"/>
        <w:suppressAutoHyphens/>
        <w:autoSpaceDE w:val="0"/>
        <w:autoSpaceDN w:val="0"/>
        <w:adjustRightInd w:val="0"/>
        <w:ind w:firstLine="851"/>
        <w:jc w:val="both"/>
        <w:rPr>
          <w:sz w:val="22"/>
          <w:szCs w:val="22"/>
          <w:lang w:eastAsia="ar-SA"/>
        </w:rPr>
      </w:pPr>
      <w:r>
        <w:rPr>
          <w:bCs/>
          <w:sz w:val="22"/>
          <w:szCs w:val="22"/>
          <w:lang w:eastAsia="ar-SA"/>
        </w:rPr>
        <w:t xml:space="preserve">2.4 </w:t>
      </w:r>
      <w:r>
        <w:rPr>
          <w:sz w:val="22"/>
          <w:szCs w:val="22"/>
          <w:lang w:eastAsia="ar-SA"/>
        </w:rPr>
        <w:t>Изменение</w:t>
      </w:r>
      <w:r>
        <w:rPr>
          <w:sz w:val="22"/>
          <w:szCs w:val="22"/>
          <w:lang w:val="x-none" w:eastAsia="ar-SA"/>
        </w:rPr>
        <w:t xml:space="preserve"> </w:t>
      </w:r>
      <w:r>
        <w:rPr>
          <w:sz w:val="22"/>
          <w:szCs w:val="22"/>
          <w:lang w:eastAsia="ar-SA"/>
        </w:rPr>
        <w:t>Продавцом цен</w:t>
      </w:r>
      <w:r>
        <w:rPr>
          <w:sz w:val="22"/>
          <w:szCs w:val="22"/>
          <w:lang w:val="x-none" w:eastAsia="ar-SA"/>
        </w:rPr>
        <w:t xml:space="preserve"> </w:t>
      </w:r>
      <w:r>
        <w:rPr>
          <w:sz w:val="22"/>
          <w:szCs w:val="22"/>
          <w:lang w:eastAsia="ar-SA"/>
        </w:rPr>
        <w:t>не</w:t>
      </w:r>
      <w:r>
        <w:rPr>
          <w:sz w:val="22"/>
          <w:szCs w:val="22"/>
          <w:lang w:val="x-none" w:eastAsia="ar-SA"/>
        </w:rPr>
        <w:t xml:space="preserve"> </w:t>
      </w:r>
      <w:r>
        <w:rPr>
          <w:sz w:val="22"/>
          <w:szCs w:val="22"/>
          <w:lang w:eastAsia="ar-SA"/>
        </w:rPr>
        <w:t>влечет</w:t>
      </w:r>
      <w:r>
        <w:rPr>
          <w:sz w:val="22"/>
          <w:szCs w:val="22"/>
          <w:lang w:val="x-none" w:eastAsia="ar-SA"/>
        </w:rPr>
        <w:t xml:space="preserve"> </w:t>
      </w:r>
      <w:r>
        <w:rPr>
          <w:sz w:val="22"/>
          <w:szCs w:val="22"/>
          <w:lang w:eastAsia="ar-SA"/>
        </w:rPr>
        <w:t>перерасчета</w:t>
      </w:r>
      <w:r>
        <w:rPr>
          <w:sz w:val="22"/>
          <w:szCs w:val="22"/>
          <w:lang w:val="x-none" w:eastAsia="ar-SA"/>
        </w:rPr>
        <w:t xml:space="preserve"> </w:t>
      </w:r>
      <w:r>
        <w:rPr>
          <w:sz w:val="22"/>
          <w:szCs w:val="22"/>
          <w:lang w:eastAsia="ar-SA"/>
        </w:rPr>
        <w:t>сумм</w:t>
      </w:r>
      <w:r>
        <w:rPr>
          <w:sz w:val="22"/>
          <w:szCs w:val="22"/>
          <w:lang w:val="x-none" w:eastAsia="ar-SA"/>
        </w:rPr>
        <w:t xml:space="preserve"> </w:t>
      </w:r>
      <w:r>
        <w:rPr>
          <w:sz w:val="22"/>
          <w:szCs w:val="22"/>
          <w:lang w:eastAsia="ar-SA"/>
        </w:rPr>
        <w:t>за</w:t>
      </w:r>
      <w:r>
        <w:rPr>
          <w:sz w:val="22"/>
          <w:szCs w:val="22"/>
          <w:lang w:val="x-none" w:eastAsia="ar-SA"/>
        </w:rPr>
        <w:t xml:space="preserve"> </w:t>
      </w:r>
      <w:r>
        <w:rPr>
          <w:sz w:val="22"/>
          <w:szCs w:val="22"/>
          <w:lang w:eastAsia="ar-SA"/>
        </w:rPr>
        <w:t>Товар в</w:t>
      </w:r>
      <w:r>
        <w:rPr>
          <w:sz w:val="22"/>
          <w:szCs w:val="22"/>
          <w:lang w:val="x-none" w:eastAsia="ar-SA"/>
        </w:rPr>
        <w:t xml:space="preserve"> </w:t>
      </w:r>
      <w:r>
        <w:rPr>
          <w:sz w:val="22"/>
          <w:szCs w:val="22"/>
          <w:lang w:eastAsia="ar-SA"/>
        </w:rPr>
        <w:t>период действия Договора.</w:t>
      </w:r>
    </w:p>
    <w:p w14:paraId="311DB66C" w14:textId="77777777" w:rsidR="00F57942" w:rsidRDefault="00F57942" w:rsidP="00F57942">
      <w:pPr>
        <w:jc w:val="center"/>
        <w:rPr>
          <w:b/>
          <w:sz w:val="22"/>
          <w:szCs w:val="22"/>
        </w:rPr>
      </w:pPr>
      <w:r>
        <w:rPr>
          <w:b/>
          <w:sz w:val="22"/>
          <w:szCs w:val="22"/>
        </w:rPr>
        <w:t>3. Приемка Товара</w:t>
      </w:r>
    </w:p>
    <w:p w14:paraId="5BEC1FCE" w14:textId="77777777" w:rsidR="00F57942" w:rsidRDefault="00F57942" w:rsidP="00F57942">
      <w:pPr>
        <w:ind w:firstLine="709"/>
        <w:jc w:val="both"/>
        <w:rPr>
          <w:sz w:val="22"/>
          <w:szCs w:val="22"/>
        </w:rPr>
      </w:pPr>
      <w:r>
        <w:rPr>
          <w:sz w:val="22"/>
          <w:szCs w:val="22"/>
        </w:rPr>
        <w:t xml:space="preserve"> </w:t>
      </w:r>
    </w:p>
    <w:p w14:paraId="0C8D0DA0" w14:textId="77777777" w:rsidR="00F57942" w:rsidRDefault="00F57942" w:rsidP="00F57942">
      <w:pPr>
        <w:ind w:firstLine="708"/>
        <w:jc w:val="both"/>
        <w:rPr>
          <w:sz w:val="22"/>
          <w:szCs w:val="22"/>
        </w:rPr>
      </w:pPr>
      <w:r>
        <w:rPr>
          <w:sz w:val="22"/>
          <w:szCs w:val="22"/>
        </w:rPr>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1A505E96" w14:textId="77777777" w:rsidR="00F57942" w:rsidRDefault="00F57942" w:rsidP="00F57942">
      <w:pPr>
        <w:ind w:firstLine="708"/>
        <w:jc w:val="both"/>
        <w:rPr>
          <w:color w:val="000000"/>
          <w:sz w:val="22"/>
          <w:szCs w:val="22"/>
        </w:rPr>
      </w:pPr>
      <w:r>
        <w:rPr>
          <w:sz w:val="22"/>
          <w:szCs w:val="22"/>
        </w:rPr>
        <w:t>3.2. П</w:t>
      </w:r>
      <w:r>
        <w:rPr>
          <w:color w:val="000000"/>
          <w:sz w:val="22"/>
          <w:szCs w:val="22"/>
        </w:rPr>
        <w:t>ри доставке Товара Покупатель проверяет количество доставленного Товара.</w:t>
      </w:r>
    </w:p>
    <w:p w14:paraId="18496175" w14:textId="77777777" w:rsidR="00F57942" w:rsidRDefault="00F57942" w:rsidP="00F57942">
      <w:pPr>
        <w:ind w:firstLine="708"/>
        <w:jc w:val="both"/>
        <w:rPr>
          <w:sz w:val="22"/>
          <w:szCs w:val="22"/>
        </w:rPr>
      </w:pPr>
      <w:r>
        <w:rPr>
          <w:color w:val="000000"/>
          <w:sz w:val="22"/>
          <w:szCs w:val="22"/>
        </w:rPr>
        <w:t xml:space="preserve">3.3. </w:t>
      </w:r>
      <w:r>
        <w:rPr>
          <w:sz w:val="22"/>
          <w:szCs w:val="22"/>
        </w:rPr>
        <w:t>Приемка Товара осуществляется по акту сдачи-приемки, который подписывается Сторонами после окончательной сборки Товара в помещениях покупателя.</w:t>
      </w:r>
    </w:p>
    <w:p w14:paraId="522C8B7C" w14:textId="77777777" w:rsidR="00F57942" w:rsidRDefault="00F57942" w:rsidP="00F57942">
      <w:pPr>
        <w:ind w:firstLine="708"/>
        <w:jc w:val="both"/>
        <w:rPr>
          <w:sz w:val="22"/>
          <w:szCs w:val="22"/>
        </w:rPr>
      </w:pPr>
      <w:r>
        <w:rPr>
          <w:sz w:val="22"/>
          <w:szCs w:val="22"/>
        </w:rPr>
        <w:t xml:space="preserve">3.4. Право собственности на Товар переходит к покупателю с </w:t>
      </w:r>
      <w:proofErr w:type="gramStart"/>
      <w:r>
        <w:rPr>
          <w:sz w:val="22"/>
          <w:szCs w:val="22"/>
        </w:rPr>
        <w:t>момента  подписания</w:t>
      </w:r>
      <w:proofErr w:type="gramEnd"/>
      <w:r>
        <w:rPr>
          <w:sz w:val="22"/>
          <w:szCs w:val="22"/>
        </w:rPr>
        <w:t xml:space="preserve"> Сторонами акта сдачи-приемки Товара.</w:t>
      </w:r>
    </w:p>
    <w:p w14:paraId="11F006EA" w14:textId="77777777" w:rsidR="00F57942" w:rsidRDefault="00F57942" w:rsidP="00F57942">
      <w:pPr>
        <w:ind w:firstLine="708"/>
        <w:jc w:val="both"/>
        <w:rPr>
          <w:sz w:val="22"/>
          <w:szCs w:val="22"/>
        </w:rPr>
      </w:pPr>
      <w:r>
        <w:rPr>
          <w:sz w:val="22"/>
          <w:szCs w:val="22"/>
        </w:rPr>
        <w:t>3.3.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404603F1" w14:textId="77777777" w:rsidR="00F57942" w:rsidRDefault="00F57942" w:rsidP="00F57942">
      <w:pPr>
        <w:jc w:val="center"/>
        <w:rPr>
          <w:b/>
          <w:sz w:val="22"/>
          <w:szCs w:val="22"/>
        </w:rPr>
      </w:pPr>
    </w:p>
    <w:p w14:paraId="59121296" w14:textId="77777777" w:rsidR="00F57942" w:rsidRDefault="00F57942" w:rsidP="00F57942">
      <w:pPr>
        <w:jc w:val="center"/>
        <w:rPr>
          <w:b/>
          <w:sz w:val="22"/>
          <w:szCs w:val="22"/>
        </w:rPr>
      </w:pPr>
      <w:r>
        <w:rPr>
          <w:b/>
          <w:sz w:val="22"/>
          <w:szCs w:val="22"/>
        </w:rPr>
        <w:t>4. Права и обязанности сторон</w:t>
      </w:r>
    </w:p>
    <w:p w14:paraId="255FDCC2" w14:textId="77777777" w:rsidR="00F57942" w:rsidRDefault="00F57942" w:rsidP="00F57942">
      <w:pPr>
        <w:ind w:firstLine="540"/>
        <w:jc w:val="center"/>
        <w:rPr>
          <w:b/>
          <w:sz w:val="22"/>
          <w:szCs w:val="22"/>
        </w:rPr>
      </w:pPr>
    </w:p>
    <w:p w14:paraId="69A4D744" w14:textId="77777777" w:rsidR="00F57942" w:rsidRDefault="00F57942" w:rsidP="00F57942">
      <w:pPr>
        <w:ind w:firstLine="709"/>
        <w:jc w:val="both"/>
        <w:rPr>
          <w:sz w:val="22"/>
          <w:szCs w:val="22"/>
        </w:rPr>
      </w:pPr>
      <w:r>
        <w:rPr>
          <w:sz w:val="22"/>
          <w:szCs w:val="22"/>
        </w:rPr>
        <w:t>4.1. Покупатель обязуется:</w:t>
      </w:r>
    </w:p>
    <w:p w14:paraId="73E32EE8" w14:textId="77777777" w:rsidR="00F57942" w:rsidRDefault="00F57942" w:rsidP="00F57942">
      <w:pPr>
        <w:ind w:firstLine="709"/>
        <w:jc w:val="both"/>
        <w:rPr>
          <w:sz w:val="22"/>
          <w:szCs w:val="22"/>
        </w:rPr>
      </w:pPr>
      <w:r>
        <w:rPr>
          <w:sz w:val="22"/>
          <w:szCs w:val="22"/>
        </w:rPr>
        <w:t>4.1.1. Обеспечить Продавцу возможность доставки и сборки Товара по адресу, указанному в п. 1.2 настоящего Договора, в течение сроков, установленных в пунктах 1.3, 1.4 настоящего Договора.</w:t>
      </w:r>
    </w:p>
    <w:p w14:paraId="6D8B6700" w14:textId="77777777" w:rsidR="00F57942" w:rsidRDefault="00F57942" w:rsidP="00F57942">
      <w:pPr>
        <w:ind w:firstLine="709"/>
        <w:jc w:val="both"/>
        <w:rPr>
          <w:sz w:val="22"/>
          <w:szCs w:val="22"/>
        </w:rPr>
      </w:pPr>
      <w:r>
        <w:rPr>
          <w:sz w:val="22"/>
          <w:szCs w:val="22"/>
        </w:rPr>
        <w:t>4.1.2. Принять надлежащим образом поставленный Товар.</w:t>
      </w:r>
    </w:p>
    <w:p w14:paraId="17FB5A6C" w14:textId="77777777" w:rsidR="00F57942" w:rsidRDefault="00F57942" w:rsidP="00F57942">
      <w:pPr>
        <w:ind w:firstLine="709"/>
        <w:jc w:val="both"/>
        <w:rPr>
          <w:sz w:val="22"/>
          <w:szCs w:val="22"/>
        </w:rPr>
      </w:pPr>
      <w:r>
        <w:rPr>
          <w:sz w:val="22"/>
          <w:szCs w:val="22"/>
        </w:rPr>
        <w:t>4.1.3. Оплатить Товар в соответствии с условиями, установленными настоящим Договором.</w:t>
      </w:r>
    </w:p>
    <w:p w14:paraId="20C8989C" w14:textId="77777777" w:rsidR="00F57942" w:rsidRDefault="00F57942" w:rsidP="00F57942">
      <w:pPr>
        <w:ind w:firstLine="709"/>
        <w:jc w:val="both"/>
        <w:rPr>
          <w:sz w:val="22"/>
          <w:szCs w:val="22"/>
        </w:rPr>
      </w:pPr>
      <w:r>
        <w:rPr>
          <w:sz w:val="22"/>
          <w:szCs w:val="22"/>
        </w:rPr>
        <w:t xml:space="preserve">4.2. Продавец обязуется: </w:t>
      </w:r>
    </w:p>
    <w:p w14:paraId="4A935510" w14:textId="77777777" w:rsidR="00F57942" w:rsidRDefault="00F57942" w:rsidP="00F57942">
      <w:pPr>
        <w:ind w:firstLine="709"/>
        <w:jc w:val="both"/>
        <w:rPr>
          <w:sz w:val="22"/>
          <w:szCs w:val="22"/>
        </w:rPr>
      </w:pPr>
      <w:r>
        <w:rPr>
          <w:sz w:val="22"/>
          <w:szCs w:val="22"/>
        </w:rPr>
        <w:t>4.2.1. Произвести доставку, подъем на этаж и сборку Товара в соответствии с условиями, установленными настоящим Договором.</w:t>
      </w:r>
    </w:p>
    <w:p w14:paraId="11333017" w14:textId="31E15394" w:rsidR="00F57942" w:rsidRDefault="00F57942" w:rsidP="00F57942">
      <w:pPr>
        <w:ind w:firstLine="709"/>
        <w:jc w:val="both"/>
        <w:rPr>
          <w:sz w:val="22"/>
          <w:szCs w:val="22"/>
        </w:rPr>
      </w:pPr>
      <w:r>
        <w:rPr>
          <w:sz w:val="22"/>
          <w:szCs w:val="22"/>
        </w:rPr>
        <w:t xml:space="preserve">4.2.2. Гарантировать качество Товара в течение </w:t>
      </w:r>
      <w:r w:rsidR="00331F4B" w:rsidRPr="00331F4B">
        <w:rPr>
          <w:sz w:val="22"/>
          <w:szCs w:val="22"/>
        </w:rPr>
        <w:t xml:space="preserve">12 </w:t>
      </w:r>
      <w:r w:rsidR="00331F4B">
        <w:rPr>
          <w:sz w:val="22"/>
          <w:szCs w:val="22"/>
        </w:rPr>
        <w:t>месяцев</w:t>
      </w:r>
      <w:r>
        <w:rPr>
          <w:sz w:val="22"/>
          <w:szCs w:val="22"/>
        </w:rPr>
        <w:t xml:space="preserve"> с момента перехода к Покупателю права собственности.</w:t>
      </w:r>
    </w:p>
    <w:p w14:paraId="73C89DB2" w14:textId="77777777" w:rsidR="00F57942" w:rsidRDefault="00F57942" w:rsidP="00F57942">
      <w:pPr>
        <w:ind w:firstLine="709"/>
        <w:jc w:val="both"/>
        <w:rPr>
          <w:sz w:val="22"/>
          <w:szCs w:val="22"/>
        </w:rPr>
      </w:pPr>
    </w:p>
    <w:p w14:paraId="7256B078" w14:textId="77777777" w:rsidR="00F57942" w:rsidRDefault="00F57942" w:rsidP="00F57942">
      <w:pPr>
        <w:ind w:firstLine="709"/>
        <w:jc w:val="center"/>
        <w:rPr>
          <w:b/>
          <w:sz w:val="22"/>
          <w:szCs w:val="22"/>
        </w:rPr>
      </w:pPr>
      <w:r>
        <w:rPr>
          <w:b/>
          <w:sz w:val="22"/>
          <w:szCs w:val="22"/>
        </w:rPr>
        <w:t>5. Ответственность Сторон и порядок разрешения споров</w:t>
      </w:r>
    </w:p>
    <w:p w14:paraId="02BCE0B6" w14:textId="77777777" w:rsidR="00F57942" w:rsidRDefault="00F57942" w:rsidP="00F57942">
      <w:pPr>
        <w:ind w:firstLine="709"/>
        <w:jc w:val="center"/>
        <w:rPr>
          <w:b/>
          <w:sz w:val="22"/>
          <w:szCs w:val="22"/>
        </w:rPr>
      </w:pPr>
    </w:p>
    <w:p w14:paraId="23055600"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5</w:t>
      </w:r>
      <w:r>
        <w:rPr>
          <w:color w:val="000000"/>
          <w:sz w:val="22"/>
          <w:szCs w:val="22"/>
          <w:lang w:val="x-none" w:eastAsia="ar-SA"/>
        </w:rPr>
        <w:t xml:space="preserve">.1.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невыполнение</w:t>
      </w:r>
      <w:r>
        <w:rPr>
          <w:color w:val="000000"/>
          <w:sz w:val="22"/>
          <w:szCs w:val="22"/>
          <w:lang w:val="x-none" w:eastAsia="ar-SA"/>
        </w:rPr>
        <w:t xml:space="preserve"> </w:t>
      </w:r>
      <w:r>
        <w:rPr>
          <w:color w:val="000000"/>
          <w:sz w:val="22"/>
          <w:szCs w:val="22"/>
          <w:lang w:eastAsia="ar-SA"/>
        </w:rPr>
        <w:t>или</w:t>
      </w:r>
      <w:r>
        <w:rPr>
          <w:color w:val="000000"/>
          <w:sz w:val="22"/>
          <w:szCs w:val="22"/>
          <w:lang w:val="x-none" w:eastAsia="ar-SA"/>
        </w:rPr>
        <w:t xml:space="preserve"> </w:t>
      </w:r>
      <w:r>
        <w:rPr>
          <w:color w:val="000000"/>
          <w:sz w:val="22"/>
          <w:szCs w:val="22"/>
          <w:lang w:eastAsia="ar-SA"/>
        </w:rPr>
        <w:t>ненадлежащее</w:t>
      </w:r>
      <w:r>
        <w:rPr>
          <w:color w:val="000000"/>
          <w:sz w:val="22"/>
          <w:szCs w:val="22"/>
          <w:lang w:val="x-none" w:eastAsia="ar-SA"/>
        </w:rPr>
        <w:t xml:space="preserve"> </w:t>
      </w:r>
      <w:r>
        <w:rPr>
          <w:color w:val="000000"/>
          <w:sz w:val="22"/>
          <w:szCs w:val="22"/>
          <w:lang w:eastAsia="ar-SA"/>
        </w:rPr>
        <w:t>выполнение</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данному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несут</w:t>
      </w:r>
      <w:r>
        <w:rPr>
          <w:color w:val="000000"/>
          <w:sz w:val="22"/>
          <w:szCs w:val="22"/>
          <w:lang w:val="x-none" w:eastAsia="ar-SA"/>
        </w:rPr>
        <w:t xml:space="preserve"> </w:t>
      </w:r>
      <w:r>
        <w:rPr>
          <w:color w:val="000000"/>
          <w:sz w:val="22"/>
          <w:szCs w:val="22"/>
          <w:lang w:eastAsia="ar-SA"/>
        </w:rPr>
        <w:t>ответственность</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соответствии</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действующим</w:t>
      </w:r>
      <w:r>
        <w:rPr>
          <w:color w:val="000000"/>
          <w:sz w:val="22"/>
          <w:szCs w:val="22"/>
          <w:lang w:val="x-none" w:eastAsia="ar-SA"/>
        </w:rPr>
        <w:t xml:space="preserve"> </w:t>
      </w:r>
      <w:r>
        <w:rPr>
          <w:color w:val="000000"/>
          <w:sz w:val="22"/>
          <w:szCs w:val="22"/>
          <w:lang w:eastAsia="ar-SA"/>
        </w:rPr>
        <w:t>законодательством</w:t>
      </w:r>
      <w:r>
        <w:rPr>
          <w:color w:val="000000"/>
          <w:sz w:val="22"/>
          <w:szCs w:val="22"/>
          <w:lang w:val="x-none" w:eastAsia="ar-SA"/>
        </w:rPr>
        <w:t xml:space="preserve"> </w:t>
      </w:r>
      <w:r>
        <w:rPr>
          <w:color w:val="000000"/>
          <w:sz w:val="22"/>
          <w:szCs w:val="22"/>
          <w:lang w:eastAsia="ar-SA"/>
        </w:rPr>
        <w:t>Российской</w:t>
      </w:r>
      <w:r>
        <w:rPr>
          <w:color w:val="000000"/>
          <w:sz w:val="22"/>
          <w:szCs w:val="22"/>
          <w:lang w:val="x-none" w:eastAsia="ar-SA"/>
        </w:rPr>
        <w:t xml:space="preserve"> </w:t>
      </w:r>
      <w:r>
        <w:rPr>
          <w:color w:val="000000"/>
          <w:sz w:val="22"/>
          <w:szCs w:val="22"/>
          <w:lang w:eastAsia="ar-SA"/>
        </w:rPr>
        <w:t>Федерации</w:t>
      </w:r>
      <w:r>
        <w:rPr>
          <w:color w:val="000000"/>
          <w:sz w:val="22"/>
          <w:szCs w:val="22"/>
          <w:lang w:val="x-none" w:eastAsia="ar-SA"/>
        </w:rPr>
        <w:t>.</w:t>
      </w:r>
    </w:p>
    <w:p w14:paraId="1EC0F41A" w14:textId="342DECC3" w:rsidR="00F57942" w:rsidRDefault="00F57942" w:rsidP="00F57942">
      <w:pPr>
        <w:suppressAutoHyphens/>
        <w:jc w:val="both"/>
        <w:rPr>
          <w:sz w:val="22"/>
          <w:szCs w:val="22"/>
          <w:lang w:eastAsia="ar-SA"/>
        </w:rPr>
      </w:pPr>
      <w:r>
        <w:rPr>
          <w:color w:val="000000"/>
          <w:sz w:val="22"/>
          <w:szCs w:val="22"/>
          <w:lang w:val="x-none" w:eastAsia="ar-SA"/>
        </w:rPr>
        <w:tab/>
        <w:t xml:space="preserve">5.2. </w:t>
      </w:r>
      <w:r>
        <w:rPr>
          <w:sz w:val="22"/>
          <w:szCs w:val="22"/>
          <w:lang w:eastAsia="ar-SA"/>
        </w:rPr>
        <w:t xml:space="preserve">За нарушение сроков поставки Товара Продавец уплачивает Покупателю неустойку в размере </w:t>
      </w:r>
      <w:r w:rsidR="00331F4B">
        <w:rPr>
          <w:sz w:val="22"/>
          <w:szCs w:val="22"/>
          <w:lang w:eastAsia="ar-SA"/>
        </w:rPr>
        <w:t>0,1 (ноль целых одна десятая)</w:t>
      </w:r>
      <w:r>
        <w:rPr>
          <w:sz w:val="22"/>
          <w:szCs w:val="22"/>
          <w:lang w:eastAsia="ar-SA"/>
        </w:rPr>
        <w:t xml:space="preserve"> % </w:t>
      </w:r>
      <w:proofErr w:type="gramStart"/>
      <w:r>
        <w:rPr>
          <w:sz w:val="22"/>
          <w:szCs w:val="22"/>
          <w:lang w:eastAsia="ar-SA"/>
        </w:rPr>
        <w:t>от  цены</w:t>
      </w:r>
      <w:proofErr w:type="gramEnd"/>
      <w:r>
        <w:rPr>
          <w:sz w:val="22"/>
          <w:szCs w:val="22"/>
          <w:lang w:eastAsia="ar-SA"/>
        </w:rPr>
        <w:t xml:space="preserve">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Pr>
          <w:bCs/>
          <w:sz w:val="22"/>
          <w:szCs w:val="22"/>
          <w:lang w:eastAsia="ar-SA"/>
        </w:rPr>
        <w:t>Договором</w:t>
      </w:r>
      <w:r>
        <w:rPr>
          <w:b/>
          <w:bCs/>
          <w:sz w:val="22"/>
          <w:szCs w:val="22"/>
          <w:lang w:eastAsia="ar-SA"/>
        </w:rPr>
        <w:t xml:space="preserve"> </w:t>
      </w:r>
      <w:r>
        <w:rPr>
          <w:sz w:val="22"/>
          <w:szCs w:val="22"/>
          <w:lang w:eastAsia="ar-SA"/>
        </w:rPr>
        <w:t>срока исполнения обязательств.</w:t>
      </w:r>
    </w:p>
    <w:p w14:paraId="6B615977"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5.3.</w:t>
      </w:r>
      <w:r>
        <w:rPr>
          <w:color w:val="000000"/>
          <w:sz w:val="22"/>
          <w:szCs w:val="22"/>
          <w:lang w:eastAsia="ar-SA"/>
        </w:rPr>
        <w:t xml:space="preserve"> Все</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между</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разрешаются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содержать</w:t>
      </w:r>
      <w:r>
        <w:rPr>
          <w:color w:val="000000"/>
          <w:sz w:val="22"/>
          <w:szCs w:val="22"/>
          <w:lang w:val="x-none" w:eastAsia="ar-SA"/>
        </w:rPr>
        <w:t xml:space="preserve"> </w:t>
      </w:r>
      <w:r>
        <w:rPr>
          <w:color w:val="000000"/>
          <w:sz w:val="22"/>
          <w:szCs w:val="22"/>
          <w:lang w:eastAsia="ar-SA"/>
        </w:rPr>
        <w:t>следующие</w:t>
      </w:r>
      <w:r>
        <w:rPr>
          <w:color w:val="000000"/>
          <w:sz w:val="22"/>
          <w:szCs w:val="22"/>
          <w:lang w:val="x-none" w:eastAsia="ar-SA"/>
        </w:rPr>
        <w:t xml:space="preserve"> </w:t>
      </w:r>
      <w:r>
        <w:rPr>
          <w:color w:val="000000"/>
          <w:sz w:val="22"/>
          <w:szCs w:val="22"/>
          <w:lang w:eastAsia="ar-SA"/>
        </w:rPr>
        <w:t>сведения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заявителя</w:t>
      </w:r>
      <w:r>
        <w:rPr>
          <w:color w:val="000000"/>
          <w:sz w:val="22"/>
          <w:szCs w:val="22"/>
          <w:lang w:val="x-none" w:eastAsia="ar-SA"/>
        </w:rPr>
        <w:t xml:space="preserve">, </w:t>
      </w:r>
      <w:r>
        <w:rPr>
          <w:color w:val="000000"/>
          <w:sz w:val="22"/>
          <w:szCs w:val="22"/>
          <w:lang w:eastAsia="ar-SA"/>
        </w:rPr>
        <w:t>сумму</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обоснованный</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расчет</w:t>
      </w:r>
      <w:r>
        <w:rPr>
          <w:color w:val="000000"/>
          <w:sz w:val="22"/>
          <w:szCs w:val="22"/>
          <w:lang w:val="x-none" w:eastAsia="ar-SA"/>
        </w:rPr>
        <w:t xml:space="preserve">, </w:t>
      </w:r>
      <w:r>
        <w:rPr>
          <w:color w:val="000000"/>
          <w:sz w:val="22"/>
          <w:szCs w:val="22"/>
          <w:lang w:eastAsia="ar-SA"/>
        </w:rPr>
        <w:t>если</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подлежит</w:t>
      </w:r>
      <w:r>
        <w:rPr>
          <w:color w:val="000000"/>
          <w:sz w:val="22"/>
          <w:szCs w:val="22"/>
          <w:lang w:val="x-none" w:eastAsia="ar-SA"/>
        </w:rPr>
        <w:t xml:space="preserve"> </w:t>
      </w:r>
      <w:r>
        <w:rPr>
          <w:color w:val="000000"/>
          <w:sz w:val="22"/>
          <w:szCs w:val="22"/>
          <w:lang w:eastAsia="ar-SA"/>
        </w:rPr>
        <w:t>денежной</w:t>
      </w:r>
      <w:r>
        <w:rPr>
          <w:color w:val="000000"/>
          <w:sz w:val="22"/>
          <w:szCs w:val="22"/>
          <w:lang w:val="x-none" w:eastAsia="ar-SA"/>
        </w:rPr>
        <w:t xml:space="preserve"> </w:t>
      </w:r>
      <w:r>
        <w:rPr>
          <w:color w:val="000000"/>
          <w:sz w:val="22"/>
          <w:szCs w:val="22"/>
          <w:lang w:eastAsia="ar-SA"/>
        </w:rPr>
        <w:t>оценке</w:t>
      </w:r>
      <w:r>
        <w:rPr>
          <w:color w:val="000000"/>
          <w:sz w:val="22"/>
          <w:szCs w:val="22"/>
          <w:lang w:val="x-none" w:eastAsia="ar-SA"/>
        </w:rPr>
        <w:t xml:space="preserve">; </w:t>
      </w:r>
      <w:r>
        <w:rPr>
          <w:color w:val="000000"/>
          <w:sz w:val="22"/>
          <w:szCs w:val="22"/>
          <w:lang w:eastAsia="ar-SA"/>
        </w:rPr>
        <w:t>обстоятельства</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которых</w:t>
      </w:r>
      <w:r>
        <w:rPr>
          <w:color w:val="000000"/>
          <w:sz w:val="22"/>
          <w:szCs w:val="22"/>
          <w:lang w:val="x-none" w:eastAsia="ar-SA"/>
        </w:rPr>
        <w:t xml:space="preserve"> </w:t>
      </w:r>
      <w:r>
        <w:rPr>
          <w:color w:val="000000"/>
          <w:sz w:val="22"/>
          <w:szCs w:val="22"/>
          <w:lang w:eastAsia="ar-SA"/>
        </w:rPr>
        <w:t>основываются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доказательства</w:t>
      </w:r>
      <w:r>
        <w:rPr>
          <w:color w:val="000000"/>
          <w:sz w:val="22"/>
          <w:szCs w:val="22"/>
          <w:lang w:val="x-none" w:eastAsia="ar-SA"/>
        </w:rPr>
        <w:t xml:space="preserve">, </w:t>
      </w:r>
      <w:r>
        <w:rPr>
          <w:color w:val="000000"/>
          <w:sz w:val="22"/>
          <w:szCs w:val="22"/>
          <w:lang w:eastAsia="ar-SA"/>
        </w:rPr>
        <w:t>подтверждающие</w:t>
      </w:r>
      <w:r>
        <w:rPr>
          <w:color w:val="000000"/>
          <w:sz w:val="22"/>
          <w:szCs w:val="22"/>
          <w:lang w:val="x-none" w:eastAsia="ar-SA"/>
        </w:rPr>
        <w:t xml:space="preserve"> </w:t>
      </w:r>
      <w:r>
        <w:rPr>
          <w:color w:val="000000"/>
          <w:sz w:val="22"/>
          <w:szCs w:val="22"/>
          <w:lang w:eastAsia="ar-SA"/>
        </w:rPr>
        <w:t>их</w:t>
      </w:r>
      <w:r>
        <w:rPr>
          <w:color w:val="000000"/>
          <w:sz w:val="22"/>
          <w:szCs w:val="22"/>
          <w:lang w:val="x-none" w:eastAsia="ar-SA"/>
        </w:rPr>
        <w:t xml:space="preserve">; </w:t>
      </w:r>
      <w:r>
        <w:rPr>
          <w:color w:val="000000"/>
          <w:sz w:val="22"/>
          <w:szCs w:val="22"/>
          <w:lang w:eastAsia="ar-SA"/>
        </w:rPr>
        <w:t>перечень</w:t>
      </w:r>
      <w:r>
        <w:rPr>
          <w:color w:val="000000"/>
          <w:sz w:val="22"/>
          <w:szCs w:val="22"/>
          <w:lang w:val="x-none" w:eastAsia="ar-SA"/>
        </w:rPr>
        <w:t xml:space="preserve"> </w:t>
      </w:r>
      <w:r>
        <w:rPr>
          <w:color w:val="000000"/>
          <w:sz w:val="22"/>
          <w:szCs w:val="22"/>
          <w:lang w:eastAsia="ar-SA"/>
        </w:rPr>
        <w:t>прилагаемых</w:t>
      </w:r>
      <w:r>
        <w:rPr>
          <w:color w:val="000000"/>
          <w:sz w:val="22"/>
          <w:szCs w:val="22"/>
          <w:lang w:val="x-none" w:eastAsia="ar-SA"/>
        </w:rPr>
        <w:t xml:space="preserve"> </w:t>
      </w:r>
      <w:r>
        <w:rPr>
          <w:color w:val="000000"/>
          <w:sz w:val="22"/>
          <w:szCs w:val="22"/>
          <w:lang w:eastAsia="ar-SA"/>
        </w:rPr>
        <w:t>к</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документов</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рассмотрена</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течение</w:t>
      </w:r>
      <w:r>
        <w:rPr>
          <w:color w:val="000000"/>
          <w:sz w:val="22"/>
          <w:szCs w:val="22"/>
          <w:lang w:val="x-none" w:eastAsia="ar-SA"/>
        </w:rPr>
        <w:t xml:space="preserve"> </w:t>
      </w:r>
      <w:r>
        <w:rPr>
          <w:color w:val="000000"/>
          <w:sz w:val="22"/>
          <w:szCs w:val="22"/>
          <w:lang w:eastAsia="ar-SA"/>
        </w:rPr>
        <w:t>1</w:t>
      </w:r>
      <w:r>
        <w:rPr>
          <w:color w:val="000000"/>
          <w:sz w:val="22"/>
          <w:szCs w:val="22"/>
          <w:lang w:val="x-none" w:eastAsia="ar-SA"/>
        </w:rPr>
        <w:t>0</w:t>
      </w:r>
      <w:r>
        <w:rPr>
          <w:color w:val="000000"/>
          <w:sz w:val="22"/>
          <w:szCs w:val="22"/>
          <w:lang w:eastAsia="ar-SA"/>
        </w:rPr>
        <w:t xml:space="preserve"> рабочих дней</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получения</w:t>
      </w:r>
      <w:r>
        <w:rPr>
          <w:color w:val="000000"/>
          <w:sz w:val="22"/>
          <w:szCs w:val="22"/>
          <w:lang w:val="x-none" w:eastAsia="ar-SA"/>
        </w:rPr>
        <w:t>.</w:t>
      </w:r>
    </w:p>
    <w:p w14:paraId="10B22A23"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5.</w:t>
      </w:r>
      <w:r>
        <w:rPr>
          <w:color w:val="000000"/>
          <w:sz w:val="22"/>
          <w:szCs w:val="22"/>
          <w:lang w:eastAsia="ar-SA"/>
        </w:rPr>
        <w:t>4</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разрешенные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передаются</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рассмотрение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Арбитражный</w:t>
      </w:r>
      <w:r>
        <w:rPr>
          <w:color w:val="000000"/>
          <w:sz w:val="22"/>
          <w:szCs w:val="22"/>
          <w:lang w:val="x-none" w:eastAsia="ar-SA"/>
        </w:rPr>
        <w:t xml:space="preserve"> </w:t>
      </w:r>
      <w:r>
        <w:rPr>
          <w:color w:val="000000"/>
          <w:sz w:val="22"/>
          <w:szCs w:val="22"/>
          <w:lang w:eastAsia="ar-SA"/>
        </w:rPr>
        <w:t>суд</w:t>
      </w:r>
      <w:r>
        <w:rPr>
          <w:color w:val="000000"/>
          <w:sz w:val="22"/>
          <w:szCs w:val="22"/>
          <w:lang w:val="x-none" w:eastAsia="ar-SA"/>
        </w:rPr>
        <w:t xml:space="preserve"> </w:t>
      </w:r>
      <w:r>
        <w:rPr>
          <w:color w:val="000000"/>
          <w:sz w:val="22"/>
          <w:szCs w:val="22"/>
          <w:lang w:eastAsia="ar-SA"/>
        </w:rPr>
        <w:t>города Санкт</w:t>
      </w:r>
      <w:r>
        <w:rPr>
          <w:color w:val="000000"/>
          <w:sz w:val="22"/>
          <w:szCs w:val="22"/>
          <w:lang w:val="x-none" w:eastAsia="ar-SA"/>
        </w:rPr>
        <w:t>-</w:t>
      </w:r>
      <w:r>
        <w:rPr>
          <w:color w:val="000000"/>
          <w:sz w:val="22"/>
          <w:szCs w:val="22"/>
          <w:lang w:eastAsia="ar-SA"/>
        </w:rPr>
        <w:t>Петербурга</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Ленинградской</w:t>
      </w:r>
      <w:r>
        <w:rPr>
          <w:color w:val="000000"/>
          <w:sz w:val="22"/>
          <w:szCs w:val="22"/>
          <w:lang w:val="x-none" w:eastAsia="ar-SA"/>
        </w:rPr>
        <w:t xml:space="preserve"> </w:t>
      </w:r>
      <w:r>
        <w:rPr>
          <w:color w:val="000000"/>
          <w:sz w:val="22"/>
          <w:szCs w:val="22"/>
          <w:lang w:eastAsia="ar-SA"/>
        </w:rPr>
        <w:t>области</w:t>
      </w:r>
      <w:r>
        <w:rPr>
          <w:color w:val="000000"/>
          <w:sz w:val="22"/>
          <w:szCs w:val="22"/>
          <w:lang w:val="x-none" w:eastAsia="ar-SA"/>
        </w:rPr>
        <w:t>.</w:t>
      </w:r>
    </w:p>
    <w:p w14:paraId="1E073697" w14:textId="77777777" w:rsidR="00F57942" w:rsidRDefault="00F57942" w:rsidP="00F57942">
      <w:pPr>
        <w:ind w:firstLine="709"/>
        <w:jc w:val="center"/>
        <w:rPr>
          <w:b/>
          <w:sz w:val="22"/>
          <w:szCs w:val="22"/>
        </w:rPr>
      </w:pPr>
    </w:p>
    <w:p w14:paraId="15C60956" w14:textId="77777777" w:rsidR="00F57942" w:rsidRDefault="00F57942" w:rsidP="00F57942">
      <w:pPr>
        <w:ind w:firstLine="709"/>
        <w:jc w:val="center"/>
        <w:rPr>
          <w:b/>
          <w:sz w:val="22"/>
          <w:szCs w:val="22"/>
        </w:rPr>
      </w:pPr>
      <w:r>
        <w:rPr>
          <w:b/>
          <w:sz w:val="22"/>
          <w:szCs w:val="22"/>
        </w:rPr>
        <w:t>6. Срок действия и порядок расторжения Договора</w:t>
      </w:r>
    </w:p>
    <w:p w14:paraId="6960F0D8" w14:textId="77777777" w:rsidR="00F57942" w:rsidRDefault="00F57942" w:rsidP="00F57942">
      <w:pPr>
        <w:ind w:firstLine="709"/>
        <w:jc w:val="center"/>
        <w:rPr>
          <w:b/>
          <w:sz w:val="22"/>
          <w:szCs w:val="22"/>
        </w:rPr>
      </w:pPr>
    </w:p>
    <w:p w14:paraId="47048F0C"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6.1. 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вступает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подписания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действует</w:t>
      </w:r>
      <w:r>
        <w:rPr>
          <w:color w:val="000000"/>
          <w:sz w:val="22"/>
          <w:szCs w:val="22"/>
          <w:lang w:val="x-none" w:eastAsia="ar-SA"/>
        </w:rPr>
        <w:t xml:space="preserve"> </w:t>
      </w:r>
      <w:r>
        <w:rPr>
          <w:color w:val="000000"/>
          <w:sz w:val="22"/>
          <w:szCs w:val="22"/>
          <w:lang w:eastAsia="ar-SA"/>
        </w:rPr>
        <w:t>по 31.12.2014 года</w:t>
      </w:r>
      <w:r>
        <w:rPr>
          <w:color w:val="000000"/>
          <w:sz w:val="22"/>
          <w:szCs w:val="22"/>
          <w:lang w:val="x-none" w:eastAsia="ar-SA"/>
        </w:rPr>
        <w:t xml:space="preserve">. </w:t>
      </w:r>
    </w:p>
    <w:p w14:paraId="14F08D83"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может</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расторгнут</w:t>
      </w:r>
      <w:r>
        <w:rPr>
          <w:color w:val="000000"/>
          <w:sz w:val="22"/>
          <w:szCs w:val="22"/>
          <w:lang w:val="x-none" w:eastAsia="ar-SA"/>
        </w:rPr>
        <w:t>:</w:t>
      </w:r>
    </w:p>
    <w:p w14:paraId="6B719F5F"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6.2.1.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соглашению</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совершенному</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w:t>
      </w:r>
    </w:p>
    <w:p w14:paraId="00FBF5FA"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6.2.2.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одностороннем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инициативе</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обязательным</w:t>
      </w:r>
      <w:r>
        <w:rPr>
          <w:color w:val="000000"/>
          <w:sz w:val="22"/>
          <w:szCs w:val="22"/>
          <w:lang w:val="x-none" w:eastAsia="ar-SA"/>
        </w:rPr>
        <w:t xml:space="preserve"> </w:t>
      </w:r>
      <w:r>
        <w:rPr>
          <w:color w:val="000000"/>
          <w:sz w:val="22"/>
          <w:szCs w:val="22"/>
          <w:lang w:eastAsia="ar-SA"/>
        </w:rPr>
        <w:t>письменным</w:t>
      </w:r>
      <w:r>
        <w:rPr>
          <w:color w:val="000000"/>
          <w:sz w:val="22"/>
          <w:szCs w:val="22"/>
          <w:lang w:val="x-none" w:eastAsia="ar-SA"/>
        </w:rPr>
        <w:t xml:space="preserve"> </w:t>
      </w:r>
      <w:r>
        <w:rPr>
          <w:color w:val="000000"/>
          <w:sz w:val="22"/>
          <w:szCs w:val="22"/>
          <w:lang w:eastAsia="ar-SA"/>
        </w:rPr>
        <w:t>уведомлением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позднее чем</w:t>
      </w:r>
      <w:r>
        <w:rPr>
          <w:color w:val="000000"/>
          <w:sz w:val="22"/>
          <w:szCs w:val="22"/>
          <w:lang w:val="x-none" w:eastAsia="ar-SA"/>
        </w:rPr>
        <w:t xml:space="preserve">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3</w:t>
      </w:r>
      <w:r>
        <w:rPr>
          <w:color w:val="000000"/>
          <w:sz w:val="22"/>
          <w:szCs w:val="22"/>
          <w:lang w:val="x-none" w:eastAsia="ar-SA"/>
        </w:rPr>
        <w:t xml:space="preserve">0 </w:t>
      </w:r>
      <w:r>
        <w:rPr>
          <w:color w:val="000000"/>
          <w:sz w:val="22"/>
          <w:szCs w:val="22"/>
          <w:lang w:eastAsia="ar-SA"/>
        </w:rPr>
        <w:t>дней</w:t>
      </w:r>
      <w:r>
        <w:rPr>
          <w:color w:val="000000"/>
          <w:sz w:val="22"/>
          <w:szCs w:val="22"/>
          <w:lang w:val="x-none" w:eastAsia="ar-SA"/>
        </w:rPr>
        <w:t xml:space="preserve"> </w:t>
      </w:r>
      <w:r>
        <w:rPr>
          <w:color w:val="000000"/>
          <w:sz w:val="22"/>
          <w:szCs w:val="22"/>
          <w:lang w:eastAsia="ar-SA"/>
        </w:rPr>
        <w:t>до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расторжения</w:t>
      </w:r>
      <w:r>
        <w:rPr>
          <w:color w:val="000000"/>
          <w:sz w:val="22"/>
          <w:szCs w:val="22"/>
          <w:lang w:val="x-none" w:eastAsia="ar-SA"/>
        </w:rPr>
        <w:t>.</w:t>
      </w:r>
    </w:p>
    <w:p w14:paraId="5D18320A"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6.3.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считается</w:t>
      </w:r>
      <w:r>
        <w:rPr>
          <w:color w:val="000000"/>
          <w:sz w:val="22"/>
          <w:szCs w:val="22"/>
          <w:lang w:val="x-none" w:eastAsia="ar-SA"/>
        </w:rPr>
        <w:t xml:space="preserve"> </w:t>
      </w:r>
      <w:r>
        <w:rPr>
          <w:color w:val="000000"/>
          <w:sz w:val="22"/>
          <w:szCs w:val="22"/>
          <w:lang w:eastAsia="ar-SA"/>
        </w:rPr>
        <w:t>расторгнутым</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даты</w:t>
      </w:r>
      <w:r>
        <w:rPr>
          <w:color w:val="000000"/>
          <w:sz w:val="22"/>
          <w:szCs w:val="22"/>
          <w:lang w:val="x-none" w:eastAsia="ar-SA"/>
        </w:rPr>
        <w:t xml:space="preserve"> </w:t>
      </w:r>
      <w:r>
        <w:rPr>
          <w:color w:val="000000"/>
          <w:sz w:val="22"/>
          <w:szCs w:val="22"/>
          <w:lang w:eastAsia="ar-SA"/>
        </w:rPr>
        <w:t>завершения</w:t>
      </w:r>
      <w:r>
        <w:rPr>
          <w:color w:val="000000"/>
          <w:sz w:val="22"/>
          <w:szCs w:val="22"/>
          <w:lang w:val="x-none" w:eastAsia="ar-SA"/>
        </w:rPr>
        <w:t xml:space="preserve"> </w:t>
      </w:r>
      <w:r>
        <w:rPr>
          <w:color w:val="000000"/>
          <w:sz w:val="22"/>
          <w:szCs w:val="22"/>
          <w:lang w:eastAsia="ar-SA"/>
        </w:rPr>
        <w:t>взаиморасчетов</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исполнения</w:t>
      </w:r>
      <w:r>
        <w:rPr>
          <w:color w:val="000000"/>
          <w:sz w:val="22"/>
          <w:szCs w:val="22"/>
          <w:lang w:val="x-none" w:eastAsia="ar-SA"/>
        </w:rPr>
        <w:t xml:space="preserve"> </w:t>
      </w:r>
      <w:r>
        <w:rPr>
          <w:color w:val="000000"/>
          <w:sz w:val="22"/>
          <w:szCs w:val="22"/>
          <w:lang w:eastAsia="ar-SA"/>
        </w:rPr>
        <w:t>иных</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настоящему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о</w:t>
      </w:r>
      <w:r>
        <w:rPr>
          <w:color w:val="000000"/>
          <w:sz w:val="22"/>
          <w:szCs w:val="22"/>
          <w:lang w:val="x-none" w:eastAsia="ar-SA"/>
        </w:rPr>
        <w:t xml:space="preserve"> </w:t>
      </w:r>
      <w:r>
        <w:rPr>
          <w:color w:val="000000"/>
          <w:sz w:val="22"/>
          <w:szCs w:val="22"/>
          <w:lang w:eastAsia="ar-SA"/>
        </w:rPr>
        <w:t>чем</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акт</w:t>
      </w:r>
      <w:r>
        <w:rPr>
          <w:color w:val="000000"/>
          <w:sz w:val="22"/>
          <w:szCs w:val="22"/>
          <w:lang w:val="x-none" w:eastAsia="ar-SA"/>
        </w:rPr>
        <w:t>.</w:t>
      </w:r>
    </w:p>
    <w:p w14:paraId="044488A6" w14:textId="77777777" w:rsidR="00F57942" w:rsidRDefault="00F57942" w:rsidP="00F57942">
      <w:pPr>
        <w:tabs>
          <w:tab w:val="left" w:pos="1440"/>
        </w:tabs>
        <w:jc w:val="both"/>
        <w:rPr>
          <w:sz w:val="22"/>
          <w:szCs w:val="22"/>
        </w:rPr>
      </w:pPr>
    </w:p>
    <w:p w14:paraId="543AED2B" w14:textId="77777777" w:rsidR="00F57942" w:rsidRDefault="00F57942" w:rsidP="00F57942">
      <w:pPr>
        <w:tabs>
          <w:tab w:val="left" w:pos="0"/>
          <w:tab w:val="left" w:pos="540"/>
          <w:tab w:val="left" w:pos="900"/>
        </w:tabs>
        <w:ind w:firstLine="540"/>
        <w:jc w:val="center"/>
        <w:rPr>
          <w:rFonts w:eastAsia="Arial"/>
          <w:b/>
          <w:bCs/>
          <w:color w:val="000000"/>
          <w:sz w:val="22"/>
          <w:szCs w:val="22"/>
          <w:lang w:eastAsia="ar-SA"/>
        </w:rPr>
      </w:pPr>
      <w:r>
        <w:rPr>
          <w:rFonts w:eastAsia="Arial"/>
          <w:b/>
          <w:bCs/>
          <w:color w:val="000000"/>
          <w:sz w:val="22"/>
          <w:szCs w:val="22"/>
          <w:lang w:eastAsia="ar-SA"/>
        </w:rPr>
        <w:t>7. Прочие условия</w:t>
      </w:r>
    </w:p>
    <w:p w14:paraId="73A9728B" w14:textId="77777777" w:rsidR="00F57942" w:rsidRDefault="00F57942" w:rsidP="00F57942">
      <w:pPr>
        <w:suppressAutoHyphens/>
        <w:autoSpaceDE w:val="0"/>
        <w:jc w:val="center"/>
        <w:rPr>
          <w:rFonts w:eastAsia="Arial"/>
          <w:b/>
          <w:bCs/>
          <w:color w:val="000000"/>
          <w:sz w:val="22"/>
          <w:szCs w:val="22"/>
          <w:lang w:eastAsia="ar-SA"/>
        </w:rPr>
      </w:pPr>
    </w:p>
    <w:p w14:paraId="469C3C3A"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val="x-none" w:eastAsia="ar-SA"/>
        </w:rPr>
        <w:t xml:space="preserve">7.1.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составлен</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двух</w:t>
      </w:r>
      <w:r>
        <w:rPr>
          <w:color w:val="000000"/>
          <w:sz w:val="22"/>
          <w:szCs w:val="22"/>
          <w:lang w:val="x-none" w:eastAsia="ar-SA"/>
        </w:rPr>
        <w:t xml:space="preserve"> </w:t>
      </w:r>
      <w:r>
        <w:rPr>
          <w:color w:val="000000"/>
          <w:sz w:val="22"/>
          <w:szCs w:val="22"/>
          <w:lang w:eastAsia="ar-SA"/>
        </w:rPr>
        <w:t>подлинных</w:t>
      </w:r>
      <w:r>
        <w:rPr>
          <w:color w:val="000000"/>
          <w:sz w:val="22"/>
          <w:szCs w:val="22"/>
          <w:lang w:val="x-none" w:eastAsia="ar-SA"/>
        </w:rPr>
        <w:t xml:space="preserve"> </w:t>
      </w:r>
      <w:r>
        <w:rPr>
          <w:color w:val="000000"/>
          <w:sz w:val="22"/>
          <w:szCs w:val="22"/>
          <w:lang w:eastAsia="ar-SA"/>
        </w:rPr>
        <w:t>экземплярах</w:t>
      </w:r>
      <w:r>
        <w:rPr>
          <w:color w:val="000000"/>
          <w:sz w:val="22"/>
          <w:szCs w:val="22"/>
          <w:lang w:val="x-none" w:eastAsia="ar-SA"/>
        </w:rPr>
        <w:t xml:space="preserve">, </w:t>
      </w:r>
      <w:r>
        <w:rPr>
          <w:color w:val="000000"/>
          <w:sz w:val="22"/>
          <w:szCs w:val="22"/>
          <w:lang w:eastAsia="ar-SA"/>
        </w:rPr>
        <w:t>имеющих</w:t>
      </w:r>
      <w:r>
        <w:rPr>
          <w:color w:val="000000"/>
          <w:sz w:val="22"/>
          <w:szCs w:val="22"/>
          <w:lang w:val="x-none" w:eastAsia="ar-SA"/>
        </w:rPr>
        <w:t xml:space="preserve"> </w:t>
      </w:r>
      <w:r>
        <w:rPr>
          <w:color w:val="000000"/>
          <w:sz w:val="22"/>
          <w:szCs w:val="22"/>
          <w:lang w:eastAsia="ar-SA"/>
        </w:rPr>
        <w:t>одинаковую</w:t>
      </w:r>
      <w:r>
        <w:rPr>
          <w:color w:val="000000"/>
          <w:sz w:val="22"/>
          <w:szCs w:val="22"/>
          <w:lang w:val="x-none" w:eastAsia="ar-SA"/>
        </w:rPr>
        <w:t xml:space="preserve"> </w:t>
      </w:r>
      <w:r>
        <w:rPr>
          <w:color w:val="000000"/>
          <w:sz w:val="22"/>
          <w:szCs w:val="22"/>
          <w:lang w:eastAsia="ar-SA"/>
        </w:rPr>
        <w:t>юридическую</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одному</w:t>
      </w:r>
      <w:r>
        <w:rPr>
          <w:color w:val="000000"/>
          <w:sz w:val="22"/>
          <w:szCs w:val="22"/>
          <w:lang w:val="x-none" w:eastAsia="ar-SA"/>
        </w:rPr>
        <w:t xml:space="preserve"> </w:t>
      </w:r>
      <w:r>
        <w:rPr>
          <w:color w:val="000000"/>
          <w:sz w:val="22"/>
          <w:szCs w:val="22"/>
          <w:lang w:eastAsia="ar-SA"/>
        </w:rPr>
        <w:t>для</w:t>
      </w:r>
      <w:r>
        <w:rPr>
          <w:color w:val="000000"/>
          <w:sz w:val="22"/>
          <w:szCs w:val="22"/>
          <w:lang w:val="x-none" w:eastAsia="ar-SA"/>
        </w:rPr>
        <w:t xml:space="preserve"> </w:t>
      </w:r>
      <w:r>
        <w:rPr>
          <w:color w:val="000000"/>
          <w:sz w:val="22"/>
          <w:szCs w:val="22"/>
          <w:lang w:eastAsia="ar-SA"/>
        </w:rPr>
        <w:t>каждой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w:t>
      </w:r>
    </w:p>
    <w:p w14:paraId="72BF4F1D"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7.2. </w:t>
      </w:r>
      <w:r>
        <w:rPr>
          <w:color w:val="000000"/>
          <w:sz w:val="22"/>
          <w:szCs w:val="22"/>
          <w:lang w:eastAsia="ar-SA"/>
        </w:rPr>
        <w:t>Неотъемлемой</w:t>
      </w:r>
      <w:r>
        <w:rPr>
          <w:color w:val="000000"/>
          <w:sz w:val="22"/>
          <w:szCs w:val="22"/>
          <w:lang w:val="x-none" w:eastAsia="ar-SA"/>
        </w:rPr>
        <w:t xml:space="preserve"> </w:t>
      </w:r>
      <w:r>
        <w:rPr>
          <w:color w:val="000000"/>
          <w:sz w:val="22"/>
          <w:szCs w:val="22"/>
          <w:lang w:eastAsia="ar-SA"/>
        </w:rPr>
        <w:t>частью</w:t>
      </w:r>
      <w:r>
        <w:rPr>
          <w:color w:val="000000"/>
          <w:sz w:val="22"/>
          <w:szCs w:val="22"/>
          <w:lang w:val="x-none" w:eastAsia="ar-SA"/>
        </w:rPr>
        <w:t xml:space="preserve"> </w:t>
      </w:r>
      <w:r>
        <w:rPr>
          <w:color w:val="000000"/>
          <w:sz w:val="22"/>
          <w:szCs w:val="22"/>
          <w:lang w:eastAsia="ar-SA"/>
        </w:rPr>
        <w:t>настоящего</w:t>
      </w:r>
      <w:r>
        <w:rPr>
          <w:color w:val="000000"/>
          <w:sz w:val="22"/>
          <w:szCs w:val="22"/>
          <w:lang w:val="x-none" w:eastAsia="ar-SA"/>
        </w:rPr>
        <w:t xml:space="preserve"> </w:t>
      </w:r>
      <w:r>
        <w:rPr>
          <w:color w:val="000000"/>
          <w:sz w:val="22"/>
          <w:szCs w:val="22"/>
          <w:lang w:eastAsia="ar-SA"/>
        </w:rPr>
        <w:t>Договора</w:t>
      </w:r>
      <w:r>
        <w:rPr>
          <w:color w:val="000000"/>
          <w:sz w:val="22"/>
          <w:szCs w:val="22"/>
          <w:lang w:val="x-none" w:eastAsia="ar-SA"/>
        </w:rPr>
        <w:t xml:space="preserve"> </w:t>
      </w:r>
      <w:r>
        <w:rPr>
          <w:color w:val="000000"/>
          <w:sz w:val="22"/>
          <w:szCs w:val="22"/>
          <w:lang w:eastAsia="ar-SA"/>
        </w:rPr>
        <w:t>являются Спецификация на Товар</w:t>
      </w:r>
      <w:proofErr w:type="gramStart"/>
      <w:r>
        <w:rPr>
          <w:color w:val="000000"/>
          <w:sz w:val="22"/>
          <w:szCs w:val="22"/>
          <w:lang w:eastAsia="ar-SA"/>
        </w:rPr>
        <w:t xml:space="preserve">   (</w:t>
      </w:r>
      <w:proofErr w:type="gramEnd"/>
      <w:r>
        <w:rPr>
          <w:color w:val="000000"/>
          <w:sz w:val="22"/>
          <w:szCs w:val="22"/>
          <w:lang w:eastAsia="ar-SA"/>
        </w:rPr>
        <w:t>Приложение 1).</w:t>
      </w:r>
    </w:p>
    <w:p w14:paraId="304B07C4"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7.3.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случае</w:t>
      </w:r>
      <w:r>
        <w:rPr>
          <w:color w:val="000000"/>
          <w:sz w:val="22"/>
          <w:szCs w:val="22"/>
          <w:lang w:val="x-none" w:eastAsia="ar-SA"/>
        </w:rPr>
        <w:t xml:space="preserve"> </w:t>
      </w:r>
      <w:r>
        <w:rPr>
          <w:color w:val="000000"/>
          <w:sz w:val="22"/>
          <w:szCs w:val="22"/>
          <w:lang w:eastAsia="ar-SA"/>
        </w:rPr>
        <w:t>изменения</w:t>
      </w:r>
      <w:r>
        <w:rPr>
          <w:color w:val="000000"/>
          <w:sz w:val="22"/>
          <w:szCs w:val="22"/>
          <w:lang w:val="x-none" w:eastAsia="ar-SA"/>
        </w:rPr>
        <w:t xml:space="preserve"> </w:t>
      </w:r>
      <w:r>
        <w:rPr>
          <w:color w:val="000000"/>
          <w:sz w:val="22"/>
          <w:szCs w:val="22"/>
          <w:lang w:eastAsia="ar-SA"/>
        </w:rPr>
        <w:t>реквизитов</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последняя</w:t>
      </w:r>
      <w:r>
        <w:rPr>
          <w:color w:val="000000"/>
          <w:sz w:val="22"/>
          <w:szCs w:val="22"/>
          <w:lang w:val="x-none" w:eastAsia="ar-SA"/>
        </w:rPr>
        <w:t xml:space="preserve"> </w:t>
      </w:r>
      <w:r>
        <w:rPr>
          <w:color w:val="000000"/>
          <w:sz w:val="22"/>
          <w:szCs w:val="22"/>
          <w:lang w:eastAsia="ar-SA"/>
        </w:rPr>
        <w:t>обязана</w:t>
      </w:r>
      <w:r>
        <w:rPr>
          <w:color w:val="000000"/>
          <w:sz w:val="22"/>
          <w:szCs w:val="22"/>
          <w:lang w:val="x-none" w:eastAsia="ar-SA"/>
        </w:rPr>
        <w:t xml:space="preserve"> </w:t>
      </w:r>
      <w:r>
        <w:rPr>
          <w:color w:val="000000"/>
          <w:sz w:val="22"/>
          <w:szCs w:val="22"/>
          <w:lang w:eastAsia="ar-SA"/>
        </w:rPr>
        <w:t>сообщить</w:t>
      </w:r>
      <w:r>
        <w:rPr>
          <w:color w:val="000000"/>
          <w:sz w:val="22"/>
          <w:szCs w:val="22"/>
          <w:lang w:val="x-none" w:eastAsia="ar-SA"/>
        </w:rPr>
        <w:t xml:space="preserve"> </w:t>
      </w:r>
      <w:r>
        <w:rPr>
          <w:color w:val="000000"/>
          <w:sz w:val="22"/>
          <w:szCs w:val="22"/>
          <w:lang w:eastAsia="ar-SA"/>
        </w:rPr>
        <w:t>письмом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Стороне</w:t>
      </w:r>
      <w:r>
        <w:rPr>
          <w:color w:val="000000"/>
          <w:sz w:val="22"/>
          <w:szCs w:val="22"/>
          <w:lang w:val="x-none" w:eastAsia="ar-SA"/>
        </w:rPr>
        <w:t xml:space="preserve"> </w:t>
      </w:r>
      <w:r>
        <w:rPr>
          <w:color w:val="000000"/>
          <w:sz w:val="22"/>
          <w:szCs w:val="22"/>
          <w:lang w:eastAsia="ar-SA"/>
        </w:rPr>
        <w:t>новые</w:t>
      </w:r>
      <w:r>
        <w:rPr>
          <w:color w:val="000000"/>
          <w:sz w:val="22"/>
          <w:szCs w:val="22"/>
          <w:lang w:val="x-none" w:eastAsia="ar-SA"/>
        </w:rPr>
        <w:t xml:space="preserve"> </w:t>
      </w:r>
      <w:r>
        <w:rPr>
          <w:color w:val="000000"/>
          <w:sz w:val="22"/>
          <w:szCs w:val="22"/>
          <w:lang w:eastAsia="ar-SA"/>
        </w:rPr>
        <w:t>реквизиты</w:t>
      </w:r>
      <w:r>
        <w:rPr>
          <w:color w:val="000000"/>
          <w:sz w:val="22"/>
          <w:szCs w:val="22"/>
          <w:lang w:val="x-none" w:eastAsia="ar-SA"/>
        </w:rPr>
        <w:t>.</w:t>
      </w:r>
    </w:p>
    <w:p w14:paraId="4975CA56" w14:textId="77777777" w:rsidR="00F57942" w:rsidRPr="00A501E1" w:rsidRDefault="00F57942" w:rsidP="00F57942">
      <w:pPr>
        <w:pStyle w:val="ac"/>
        <w:numPr>
          <w:ilvl w:val="0"/>
          <w:numId w:val="12"/>
        </w:numPr>
        <w:spacing w:before="240"/>
        <w:jc w:val="center"/>
        <w:rPr>
          <w:b/>
          <w:sz w:val="22"/>
          <w:szCs w:val="22"/>
        </w:rPr>
      </w:pPr>
      <w:r w:rsidRPr="00A501E1">
        <w:rPr>
          <w:b/>
          <w:sz w:val="22"/>
          <w:szCs w:val="22"/>
        </w:rPr>
        <w:t>Адреса, реквизиты и подписи сторон</w:t>
      </w:r>
    </w:p>
    <w:p w14:paraId="46E020CE" w14:textId="77777777" w:rsidR="00F57942" w:rsidRDefault="00F57942" w:rsidP="00F57942">
      <w:pPr>
        <w:spacing w:before="240"/>
        <w:jc w:val="center"/>
        <w:rPr>
          <w:b/>
          <w:sz w:val="22"/>
          <w:szCs w:val="22"/>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7942" w14:paraId="370073AD" w14:textId="77777777" w:rsidTr="00B61DAD">
        <w:tc>
          <w:tcPr>
            <w:tcW w:w="4785" w:type="dxa"/>
            <w:hideMark/>
          </w:tcPr>
          <w:p w14:paraId="1F575754" w14:textId="77777777" w:rsidR="00F57942" w:rsidRDefault="00F57942" w:rsidP="00B61DAD">
            <w:pPr>
              <w:jc w:val="left"/>
              <w:rPr>
                <w:b/>
                <w:sz w:val="22"/>
                <w:szCs w:val="22"/>
              </w:rPr>
            </w:pPr>
            <w:r>
              <w:rPr>
                <w:b/>
                <w:sz w:val="22"/>
                <w:szCs w:val="22"/>
              </w:rPr>
              <w:t>Покупатель</w:t>
            </w:r>
          </w:p>
        </w:tc>
        <w:tc>
          <w:tcPr>
            <w:tcW w:w="4786" w:type="dxa"/>
            <w:hideMark/>
          </w:tcPr>
          <w:p w14:paraId="74BDF8D8" w14:textId="77777777" w:rsidR="00F57942" w:rsidRDefault="00F57942" w:rsidP="00B61DAD">
            <w:pPr>
              <w:ind w:left="318"/>
              <w:jc w:val="center"/>
              <w:rPr>
                <w:b/>
                <w:sz w:val="22"/>
                <w:szCs w:val="22"/>
              </w:rPr>
            </w:pPr>
            <w:r>
              <w:rPr>
                <w:b/>
                <w:sz w:val="22"/>
                <w:szCs w:val="22"/>
              </w:rPr>
              <w:t>Продавец</w:t>
            </w:r>
          </w:p>
        </w:tc>
      </w:tr>
      <w:tr w:rsidR="00F57942" w14:paraId="1003CEBE" w14:textId="77777777" w:rsidTr="00B61DAD">
        <w:tc>
          <w:tcPr>
            <w:tcW w:w="4785" w:type="dxa"/>
            <w:hideMark/>
          </w:tcPr>
          <w:p w14:paraId="27627B68" w14:textId="77777777" w:rsidR="00F57942" w:rsidRDefault="00F57942" w:rsidP="00B61DAD">
            <w:pPr>
              <w:ind w:firstLine="0"/>
              <w:jc w:val="left"/>
              <w:rPr>
                <w:sz w:val="22"/>
                <w:szCs w:val="22"/>
              </w:rPr>
            </w:pPr>
            <w:r>
              <w:rPr>
                <w:rFonts w:eastAsia="Arial"/>
                <w:color w:val="000000"/>
                <w:sz w:val="22"/>
                <w:szCs w:val="22"/>
                <w:lang w:eastAsia="ar-SA"/>
              </w:rPr>
              <w:t xml:space="preserve">Некоммерческая </w:t>
            </w:r>
            <w:proofErr w:type="gramStart"/>
            <w:r>
              <w:rPr>
                <w:rFonts w:eastAsia="Arial"/>
                <w:color w:val="000000"/>
                <w:sz w:val="22"/>
                <w:szCs w:val="22"/>
                <w:lang w:eastAsia="ar-SA"/>
              </w:rPr>
              <w:t>организация  «</w:t>
            </w:r>
            <w:proofErr w:type="gramEnd"/>
            <w:r>
              <w:rPr>
                <w:rFonts w:eastAsia="Arial"/>
                <w:color w:val="000000"/>
                <w:sz w:val="22"/>
                <w:szCs w:val="22"/>
                <w:lang w:eastAsia="ar-SA"/>
              </w:rPr>
              <w:t>Фонд - региональный оператор капитального ремонта общего имущества в многоквартирных домах»</w:t>
            </w:r>
          </w:p>
        </w:tc>
        <w:tc>
          <w:tcPr>
            <w:tcW w:w="4786" w:type="dxa"/>
          </w:tcPr>
          <w:p w14:paraId="08250A2B" w14:textId="77777777" w:rsidR="00F57942" w:rsidRDefault="00F57942" w:rsidP="00B61DAD">
            <w:pPr>
              <w:ind w:left="318"/>
              <w:jc w:val="center"/>
              <w:rPr>
                <w:b/>
                <w:sz w:val="22"/>
                <w:szCs w:val="22"/>
              </w:rPr>
            </w:pPr>
          </w:p>
        </w:tc>
      </w:tr>
      <w:tr w:rsidR="00F57942" w14:paraId="6A14B57F" w14:textId="77777777" w:rsidTr="00B61DAD">
        <w:tc>
          <w:tcPr>
            <w:tcW w:w="4785" w:type="dxa"/>
          </w:tcPr>
          <w:p w14:paraId="7D1F0E8F" w14:textId="77777777" w:rsidR="00F57942" w:rsidRDefault="00F57942" w:rsidP="00B61DAD">
            <w:pPr>
              <w:rPr>
                <w:b/>
                <w:sz w:val="22"/>
                <w:szCs w:val="22"/>
              </w:rPr>
            </w:pPr>
          </w:p>
          <w:p w14:paraId="2B7E855A" w14:textId="77777777" w:rsidR="00F57942" w:rsidRDefault="00F57942" w:rsidP="00B61DAD">
            <w:pPr>
              <w:rPr>
                <w:b/>
                <w:sz w:val="22"/>
                <w:szCs w:val="22"/>
              </w:rPr>
            </w:pPr>
          </w:p>
        </w:tc>
        <w:tc>
          <w:tcPr>
            <w:tcW w:w="4786" w:type="dxa"/>
          </w:tcPr>
          <w:p w14:paraId="2FCE9BD9" w14:textId="77777777" w:rsidR="00F57942" w:rsidRDefault="00F57942" w:rsidP="00B61DAD">
            <w:pPr>
              <w:ind w:left="318"/>
              <w:jc w:val="center"/>
              <w:rPr>
                <w:b/>
                <w:sz w:val="22"/>
                <w:szCs w:val="22"/>
              </w:rPr>
            </w:pPr>
          </w:p>
          <w:p w14:paraId="243D989E" w14:textId="77777777" w:rsidR="00F57942" w:rsidRDefault="00F57942" w:rsidP="00B61DAD">
            <w:pPr>
              <w:ind w:left="318"/>
              <w:jc w:val="center"/>
              <w:rPr>
                <w:b/>
                <w:sz w:val="22"/>
                <w:szCs w:val="22"/>
              </w:rPr>
            </w:pPr>
          </w:p>
        </w:tc>
      </w:tr>
      <w:tr w:rsidR="00F57942" w14:paraId="6C82E56E" w14:textId="77777777" w:rsidTr="00B61DAD">
        <w:tc>
          <w:tcPr>
            <w:tcW w:w="4785" w:type="dxa"/>
            <w:hideMark/>
          </w:tcPr>
          <w:p w14:paraId="3783A9A5" w14:textId="77777777" w:rsidR="00F57942" w:rsidRDefault="00F57942" w:rsidP="00B61DAD">
            <w:pPr>
              <w:rPr>
                <w:b/>
                <w:sz w:val="22"/>
                <w:szCs w:val="22"/>
              </w:rPr>
            </w:pPr>
            <w:r>
              <w:rPr>
                <w:b/>
                <w:sz w:val="22"/>
                <w:szCs w:val="22"/>
              </w:rPr>
              <w:t>_____________ / __________/</w:t>
            </w:r>
          </w:p>
        </w:tc>
        <w:tc>
          <w:tcPr>
            <w:tcW w:w="4786" w:type="dxa"/>
            <w:hideMark/>
          </w:tcPr>
          <w:p w14:paraId="510FF6FB" w14:textId="77777777" w:rsidR="00F57942" w:rsidRDefault="00F57942" w:rsidP="00B61DAD">
            <w:pPr>
              <w:ind w:left="318"/>
              <w:rPr>
                <w:b/>
                <w:sz w:val="22"/>
                <w:szCs w:val="22"/>
              </w:rPr>
            </w:pPr>
            <w:r>
              <w:rPr>
                <w:b/>
                <w:sz w:val="22"/>
                <w:szCs w:val="22"/>
              </w:rPr>
              <w:t>____________ / __________/</w:t>
            </w:r>
          </w:p>
        </w:tc>
      </w:tr>
      <w:tr w:rsidR="00F57942" w14:paraId="59659111" w14:textId="77777777" w:rsidTr="00B61DAD">
        <w:tc>
          <w:tcPr>
            <w:tcW w:w="4785" w:type="dxa"/>
          </w:tcPr>
          <w:p w14:paraId="74A89C87" w14:textId="77777777" w:rsidR="00F57942" w:rsidRDefault="00F57942" w:rsidP="00B61DAD">
            <w:pPr>
              <w:rPr>
                <w:b/>
                <w:sz w:val="22"/>
                <w:szCs w:val="22"/>
              </w:rPr>
            </w:pPr>
          </w:p>
        </w:tc>
        <w:tc>
          <w:tcPr>
            <w:tcW w:w="4786" w:type="dxa"/>
          </w:tcPr>
          <w:p w14:paraId="0389D2B8" w14:textId="77777777" w:rsidR="00F57942" w:rsidRDefault="00F57942" w:rsidP="00B61DAD">
            <w:pPr>
              <w:ind w:left="318"/>
              <w:rPr>
                <w:b/>
                <w:sz w:val="22"/>
                <w:szCs w:val="22"/>
              </w:rPr>
            </w:pPr>
          </w:p>
        </w:tc>
      </w:tr>
    </w:tbl>
    <w:p w14:paraId="287B2A2B" w14:textId="77777777" w:rsidR="00F57942" w:rsidRDefault="00F57942" w:rsidP="00F57942">
      <w:pPr>
        <w:jc w:val="center"/>
        <w:rPr>
          <w:sz w:val="22"/>
          <w:szCs w:val="22"/>
        </w:rPr>
      </w:pPr>
    </w:p>
    <w:p w14:paraId="180D8A2B" w14:textId="77777777" w:rsidR="00F57942" w:rsidRDefault="00F57942" w:rsidP="00F57942">
      <w:pPr>
        <w:jc w:val="center"/>
        <w:rPr>
          <w:sz w:val="22"/>
          <w:szCs w:val="22"/>
        </w:rPr>
      </w:pPr>
    </w:p>
    <w:p w14:paraId="5A7A3F3A" w14:textId="77777777" w:rsidR="00F57942" w:rsidRDefault="00F57942" w:rsidP="00F57942">
      <w:pPr>
        <w:jc w:val="center"/>
        <w:rPr>
          <w:sz w:val="22"/>
          <w:szCs w:val="22"/>
        </w:rPr>
      </w:pPr>
    </w:p>
    <w:p w14:paraId="1ED88956" w14:textId="77777777" w:rsidR="00F57942" w:rsidRDefault="00F57942" w:rsidP="00F57942">
      <w:pPr>
        <w:jc w:val="center"/>
        <w:rPr>
          <w:sz w:val="22"/>
          <w:szCs w:val="22"/>
        </w:rPr>
      </w:pPr>
    </w:p>
    <w:p w14:paraId="741965FB" w14:textId="77777777" w:rsidR="00F57942" w:rsidRDefault="00F57942" w:rsidP="00F57942">
      <w:pPr>
        <w:ind w:left="5672"/>
        <w:jc w:val="both"/>
        <w:rPr>
          <w:sz w:val="22"/>
          <w:szCs w:val="22"/>
        </w:rPr>
      </w:pPr>
    </w:p>
    <w:p w14:paraId="0D6A41CD" w14:textId="77777777" w:rsidR="00F57942" w:rsidRDefault="00F57942" w:rsidP="00F57942">
      <w:pPr>
        <w:ind w:left="5672"/>
        <w:jc w:val="both"/>
        <w:rPr>
          <w:sz w:val="22"/>
          <w:szCs w:val="22"/>
        </w:rPr>
      </w:pPr>
    </w:p>
    <w:p w14:paraId="6B094200" w14:textId="77777777" w:rsidR="00F57942" w:rsidRDefault="00F57942" w:rsidP="00F57942">
      <w:pPr>
        <w:ind w:left="5672"/>
        <w:jc w:val="both"/>
        <w:rPr>
          <w:sz w:val="22"/>
          <w:szCs w:val="22"/>
        </w:rPr>
      </w:pPr>
    </w:p>
    <w:p w14:paraId="5D35ED63" w14:textId="77777777" w:rsidR="00F57942" w:rsidRDefault="00F57942" w:rsidP="00F57942">
      <w:pPr>
        <w:ind w:left="5672"/>
        <w:jc w:val="both"/>
        <w:rPr>
          <w:sz w:val="22"/>
          <w:szCs w:val="22"/>
        </w:rPr>
      </w:pPr>
    </w:p>
    <w:p w14:paraId="66B1A866" w14:textId="77777777" w:rsidR="00F57942" w:rsidRDefault="00F57942" w:rsidP="00F57942">
      <w:pPr>
        <w:ind w:left="5672"/>
        <w:jc w:val="both"/>
        <w:rPr>
          <w:sz w:val="22"/>
          <w:szCs w:val="22"/>
        </w:rPr>
      </w:pPr>
    </w:p>
    <w:p w14:paraId="406B1370" w14:textId="77777777" w:rsidR="00F57942" w:rsidRDefault="00F57942" w:rsidP="00F57942">
      <w:pPr>
        <w:ind w:left="5672"/>
        <w:jc w:val="both"/>
        <w:rPr>
          <w:sz w:val="22"/>
          <w:szCs w:val="22"/>
        </w:rPr>
      </w:pPr>
    </w:p>
    <w:p w14:paraId="66D591D7" w14:textId="77777777" w:rsidR="00F57942" w:rsidRDefault="00F57942" w:rsidP="00F57942">
      <w:pPr>
        <w:ind w:left="5672"/>
        <w:jc w:val="both"/>
        <w:rPr>
          <w:sz w:val="22"/>
          <w:szCs w:val="22"/>
        </w:rPr>
      </w:pPr>
    </w:p>
    <w:p w14:paraId="2A48E35C" w14:textId="77777777" w:rsidR="00F57942" w:rsidRDefault="00F57942" w:rsidP="00F57942">
      <w:pPr>
        <w:ind w:left="5672"/>
        <w:jc w:val="both"/>
        <w:rPr>
          <w:sz w:val="22"/>
          <w:szCs w:val="22"/>
        </w:rPr>
      </w:pPr>
    </w:p>
    <w:p w14:paraId="49471CBC" w14:textId="77777777" w:rsidR="00F57942" w:rsidRDefault="00F57942" w:rsidP="00F57942">
      <w:pPr>
        <w:ind w:left="5672"/>
        <w:jc w:val="both"/>
        <w:rPr>
          <w:sz w:val="22"/>
          <w:szCs w:val="22"/>
        </w:rPr>
      </w:pPr>
      <w:r>
        <w:rPr>
          <w:sz w:val="22"/>
          <w:szCs w:val="22"/>
        </w:rPr>
        <w:lastRenderedPageBreak/>
        <w:t>Приложение 1</w:t>
      </w:r>
    </w:p>
    <w:p w14:paraId="482629BE" w14:textId="77777777" w:rsidR="00F57942" w:rsidRDefault="00F57942" w:rsidP="00F57942">
      <w:pPr>
        <w:ind w:left="5672"/>
        <w:jc w:val="both"/>
        <w:rPr>
          <w:sz w:val="22"/>
          <w:szCs w:val="22"/>
        </w:rPr>
      </w:pPr>
      <w:r>
        <w:rPr>
          <w:sz w:val="22"/>
          <w:szCs w:val="22"/>
        </w:rPr>
        <w:t>к Договору поставки от ______ № ______</w:t>
      </w:r>
    </w:p>
    <w:p w14:paraId="7B1C48DE" w14:textId="77777777" w:rsidR="00F57942" w:rsidRDefault="00F57942" w:rsidP="00F57942">
      <w:pPr>
        <w:jc w:val="center"/>
        <w:rPr>
          <w:sz w:val="22"/>
          <w:szCs w:val="22"/>
        </w:rPr>
      </w:pPr>
    </w:p>
    <w:p w14:paraId="07246D9B" w14:textId="77777777" w:rsidR="00F57942" w:rsidRDefault="00F57942" w:rsidP="00F57942">
      <w:pPr>
        <w:jc w:val="center"/>
        <w:rPr>
          <w:sz w:val="22"/>
          <w:szCs w:val="22"/>
        </w:rPr>
      </w:pPr>
      <w:r>
        <w:rPr>
          <w:sz w:val="22"/>
          <w:szCs w:val="22"/>
        </w:rPr>
        <w:t>Спецификация на Товар</w:t>
      </w:r>
    </w:p>
    <w:p w14:paraId="1B8D77A7" w14:textId="77777777" w:rsidR="00F57942" w:rsidRDefault="00F57942" w:rsidP="00F57942">
      <w:pPr>
        <w:jc w:val="both"/>
        <w:rPr>
          <w:sz w:val="22"/>
          <w:szCs w:val="22"/>
        </w:rPr>
      </w:pPr>
    </w:p>
    <w:p w14:paraId="1D33F8D1" w14:textId="77777777" w:rsidR="00F57942" w:rsidRDefault="00F57942" w:rsidP="00F57942">
      <w:pPr>
        <w:jc w:val="both"/>
        <w:rPr>
          <w:sz w:val="22"/>
          <w:szCs w:val="22"/>
        </w:rPr>
      </w:pPr>
    </w:p>
    <w:p w14:paraId="6DDD37C6" w14:textId="77777777" w:rsidR="00F57942" w:rsidRDefault="00F57942" w:rsidP="00F57942">
      <w:pPr>
        <w:jc w:val="both"/>
        <w:rPr>
          <w:sz w:val="22"/>
          <w:szCs w:val="22"/>
        </w:rPr>
      </w:pPr>
      <w:r>
        <w:rPr>
          <w:sz w:val="22"/>
          <w:szCs w:val="22"/>
        </w:rPr>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5AB19C91" w14:textId="77777777" w:rsidR="00F57942" w:rsidRDefault="00F57942" w:rsidP="00F57942">
      <w:pPr>
        <w:jc w:val="both"/>
        <w:rPr>
          <w:sz w:val="22"/>
          <w:szCs w:val="22"/>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036"/>
        <w:gridCol w:w="661"/>
        <w:gridCol w:w="747"/>
        <w:gridCol w:w="1325"/>
        <w:gridCol w:w="1283"/>
        <w:gridCol w:w="1231"/>
        <w:gridCol w:w="1283"/>
      </w:tblGrid>
      <w:tr w:rsidR="00F57942" w14:paraId="72E2CD25" w14:textId="77777777" w:rsidTr="00B61DAD">
        <w:tc>
          <w:tcPr>
            <w:tcW w:w="567" w:type="dxa"/>
            <w:tcBorders>
              <w:top w:val="single" w:sz="4" w:space="0" w:color="auto"/>
              <w:left w:val="single" w:sz="4" w:space="0" w:color="auto"/>
              <w:bottom w:val="single" w:sz="4" w:space="0" w:color="auto"/>
              <w:right w:val="single" w:sz="4" w:space="0" w:color="auto"/>
            </w:tcBorders>
            <w:vAlign w:val="center"/>
            <w:hideMark/>
          </w:tcPr>
          <w:p w14:paraId="6AD04768" w14:textId="77777777" w:rsidR="00F57942" w:rsidRDefault="00F57942" w:rsidP="00B61DAD">
            <w:pPr>
              <w:widowControl w:val="0"/>
              <w:tabs>
                <w:tab w:val="left" w:pos="0"/>
                <w:tab w:val="num" w:pos="360"/>
              </w:tabs>
              <w:jc w:val="center"/>
              <w:rPr>
                <w:snapToGrid w:val="0"/>
                <w:color w:val="000000"/>
              </w:rPr>
            </w:pPr>
            <w:r>
              <w:rPr>
                <w:snapToGrid w:val="0"/>
                <w:color w:val="000000"/>
              </w:rPr>
              <w:t>№ п/п</w:t>
            </w:r>
          </w:p>
        </w:tc>
        <w:tc>
          <w:tcPr>
            <w:tcW w:w="3036" w:type="dxa"/>
            <w:tcBorders>
              <w:top w:val="single" w:sz="4" w:space="0" w:color="auto"/>
              <w:left w:val="single" w:sz="4" w:space="0" w:color="auto"/>
              <w:bottom w:val="single" w:sz="4" w:space="0" w:color="auto"/>
              <w:right w:val="single" w:sz="4" w:space="0" w:color="auto"/>
            </w:tcBorders>
            <w:vAlign w:val="center"/>
            <w:hideMark/>
          </w:tcPr>
          <w:p w14:paraId="53504DBA" w14:textId="77777777" w:rsidR="00F57942" w:rsidRDefault="00F57942" w:rsidP="00B61DAD">
            <w:pPr>
              <w:widowControl w:val="0"/>
              <w:tabs>
                <w:tab w:val="left" w:pos="0"/>
                <w:tab w:val="num" w:pos="360"/>
              </w:tabs>
              <w:ind w:firstLine="60"/>
              <w:jc w:val="center"/>
              <w:rPr>
                <w:snapToGrid w:val="0"/>
                <w:color w:val="000000"/>
              </w:rPr>
            </w:pPr>
            <w:r>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4AC2B69B" w14:textId="77777777" w:rsidR="00F57942" w:rsidRDefault="00F57942" w:rsidP="00B61DAD">
            <w:pPr>
              <w:widowControl w:val="0"/>
              <w:tabs>
                <w:tab w:val="left" w:pos="0"/>
                <w:tab w:val="num" w:pos="360"/>
              </w:tabs>
              <w:ind w:hanging="20"/>
              <w:jc w:val="center"/>
              <w:rPr>
                <w:snapToGrid w:val="0"/>
                <w:color w:val="000000"/>
              </w:rPr>
            </w:pPr>
            <w:r>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2AE43093" w14:textId="77777777" w:rsidR="00F57942" w:rsidRDefault="00F57942" w:rsidP="00B61DAD">
            <w:pPr>
              <w:widowControl w:val="0"/>
              <w:tabs>
                <w:tab w:val="left" w:pos="0"/>
                <w:tab w:val="num" w:pos="360"/>
              </w:tabs>
              <w:jc w:val="center"/>
              <w:rPr>
                <w:snapToGrid w:val="0"/>
                <w:color w:val="000000"/>
              </w:rPr>
            </w:pPr>
            <w:r>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F285032" w14:textId="77777777" w:rsidR="00F57942" w:rsidRDefault="00F57942" w:rsidP="00B61DAD">
            <w:pPr>
              <w:widowControl w:val="0"/>
              <w:tabs>
                <w:tab w:val="left" w:pos="0"/>
                <w:tab w:val="num" w:pos="360"/>
              </w:tabs>
              <w:jc w:val="center"/>
              <w:rPr>
                <w:snapToGrid w:val="0"/>
                <w:color w:val="000000"/>
              </w:rPr>
            </w:pPr>
            <w:r>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8994B02" w14:textId="77777777" w:rsidR="00F57942" w:rsidRDefault="00F57942" w:rsidP="00B61DAD">
            <w:pPr>
              <w:widowControl w:val="0"/>
              <w:tabs>
                <w:tab w:val="left" w:pos="0"/>
                <w:tab w:val="num" w:pos="360"/>
              </w:tabs>
              <w:jc w:val="center"/>
              <w:rPr>
                <w:snapToGrid w:val="0"/>
                <w:color w:val="000000"/>
              </w:rPr>
            </w:pPr>
            <w:r>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BDF5215" w14:textId="77777777" w:rsidR="00F57942" w:rsidRDefault="00F57942" w:rsidP="00B61DAD">
            <w:pPr>
              <w:widowControl w:val="0"/>
              <w:tabs>
                <w:tab w:val="left" w:pos="0"/>
                <w:tab w:val="num" w:pos="360"/>
              </w:tabs>
              <w:ind w:firstLine="41"/>
              <w:jc w:val="center"/>
              <w:rPr>
                <w:snapToGrid w:val="0"/>
                <w:color w:val="000000"/>
              </w:rPr>
            </w:pPr>
            <w:r>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15CDEF9" w14:textId="77777777" w:rsidR="00F57942" w:rsidRDefault="00F57942" w:rsidP="00B61DAD">
            <w:pPr>
              <w:widowControl w:val="0"/>
              <w:tabs>
                <w:tab w:val="left" w:pos="0"/>
                <w:tab w:val="num" w:pos="360"/>
              </w:tabs>
              <w:jc w:val="center"/>
              <w:rPr>
                <w:snapToGrid w:val="0"/>
                <w:color w:val="000000"/>
              </w:rPr>
            </w:pPr>
            <w:r>
              <w:rPr>
                <w:snapToGrid w:val="0"/>
                <w:color w:val="000000"/>
              </w:rPr>
              <w:t>Общая цена с НДС, руб.</w:t>
            </w:r>
          </w:p>
        </w:tc>
      </w:tr>
      <w:tr w:rsidR="00F57942" w14:paraId="7B61F118" w14:textId="77777777" w:rsidTr="00B61DAD">
        <w:tc>
          <w:tcPr>
            <w:tcW w:w="567" w:type="dxa"/>
            <w:tcBorders>
              <w:top w:val="single" w:sz="4" w:space="0" w:color="auto"/>
              <w:left w:val="single" w:sz="4" w:space="0" w:color="auto"/>
              <w:bottom w:val="single" w:sz="4" w:space="0" w:color="auto"/>
              <w:right w:val="single" w:sz="4" w:space="0" w:color="auto"/>
            </w:tcBorders>
          </w:tcPr>
          <w:p w14:paraId="01E50AB8"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4AD8D523"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B758491"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66BB23F"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CA21997"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1BC959E"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AC4871F"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0807700" w14:textId="77777777" w:rsidR="00F57942" w:rsidRDefault="00F57942" w:rsidP="00B61DAD">
            <w:pPr>
              <w:widowControl w:val="0"/>
              <w:tabs>
                <w:tab w:val="left" w:pos="0"/>
                <w:tab w:val="num" w:pos="360"/>
              </w:tabs>
              <w:jc w:val="both"/>
              <w:rPr>
                <w:snapToGrid w:val="0"/>
                <w:color w:val="000000"/>
              </w:rPr>
            </w:pPr>
          </w:p>
        </w:tc>
      </w:tr>
      <w:tr w:rsidR="00F57942" w14:paraId="047797F8" w14:textId="77777777" w:rsidTr="00B61DAD">
        <w:tc>
          <w:tcPr>
            <w:tcW w:w="567" w:type="dxa"/>
            <w:tcBorders>
              <w:top w:val="single" w:sz="4" w:space="0" w:color="auto"/>
              <w:left w:val="single" w:sz="4" w:space="0" w:color="auto"/>
              <w:bottom w:val="single" w:sz="4" w:space="0" w:color="auto"/>
              <w:right w:val="single" w:sz="4" w:space="0" w:color="auto"/>
            </w:tcBorders>
          </w:tcPr>
          <w:p w14:paraId="776B2B76"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656F56E9"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B660B06"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4C1D1FB"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AA133C4"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54BDF23"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ABC2200"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E711D22" w14:textId="77777777" w:rsidR="00F57942" w:rsidRDefault="00F57942" w:rsidP="00B61DAD">
            <w:pPr>
              <w:widowControl w:val="0"/>
              <w:tabs>
                <w:tab w:val="left" w:pos="0"/>
                <w:tab w:val="num" w:pos="360"/>
              </w:tabs>
              <w:jc w:val="both"/>
              <w:rPr>
                <w:snapToGrid w:val="0"/>
                <w:color w:val="000000"/>
              </w:rPr>
            </w:pPr>
          </w:p>
        </w:tc>
      </w:tr>
      <w:tr w:rsidR="00F57942" w14:paraId="4BF05F01" w14:textId="77777777" w:rsidTr="00B61DAD">
        <w:tc>
          <w:tcPr>
            <w:tcW w:w="567" w:type="dxa"/>
            <w:tcBorders>
              <w:top w:val="single" w:sz="4" w:space="0" w:color="auto"/>
              <w:left w:val="single" w:sz="4" w:space="0" w:color="auto"/>
              <w:bottom w:val="single" w:sz="4" w:space="0" w:color="auto"/>
              <w:right w:val="single" w:sz="4" w:space="0" w:color="auto"/>
            </w:tcBorders>
          </w:tcPr>
          <w:p w14:paraId="7B0DA6E2"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55C8293B"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AE2A375"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3A5B657"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75104BD"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A2FBE66"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4A80C93"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DF71BC0" w14:textId="77777777" w:rsidR="00F57942" w:rsidRDefault="00F57942" w:rsidP="00B61DAD">
            <w:pPr>
              <w:widowControl w:val="0"/>
              <w:tabs>
                <w:tab w:val="left" w:pos="0"/>
                <w:tab w:val="num" w:pos="360"/>
              </w:tabs>
              <w:jc w:val="both"/>
              <w:rPr>
                <w:snapToGrid w:val="0"/>
                <w:color w:val="000000"/>
              </w:rPr>
            </w:pPr>
          </w:p>
        </w:tc>
      </w:tr>
      <w:tr w:rsidR="00F57942" w14:paraId="7D940370" w14:textId="77777777" w:rsidTr="00B61DAD">
        <w:tc>
          <w:tcPr>
            <w:tcW w:w="3603" w:type="dxa"/>
            <w:gridSpan w:val="2"/>
            <w:tcBorders>
              <w:top w:val="single" w:sz="4" w:space="0" w:color="auto"/>
              <w:left w:val="single" w:sz="4" w:space="0" w:color="auto"/>
              <w:bottom w:val="single" w:sz="4" w:space="0" w:color="auto"/>
              <w:right w:val="single" w:sz="4" w:space="0" w:color="auto"/>
            </w:tcBorders>
            <w:hideMark/>
          </w:tcPr>
          <w:p w14:paraId="5F79836D" w14:textId="77777777" w:rsidR="00F57942" w:rsidRDefault="00F57942" w:rsidP="00B61DAD">
            <w:pPr>
              <w:widowControl w:val="0"/>
              <w:tabs>
                <w:tab w:val="left" w:pos="0"/>
                <w:tab w:val="num" w:pos="360"/>
              </w:tabs>
              <w:ind w:firstLine="60"/>
              <w:jc w:val="both"/>
              <w:rPr>
                <w:b/>
                <w:snapToGrid w:val="0"/>
                <w:color w:val="000000"/>
              </w:rPr>
            </w:pPr>
            <w:r>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53B3D32C" w14:textId="77777777" w:rsidR="00F57942" w:rsidRDefault="00F57942" w:rsidP="00B61DAD">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34B93260" w14:textId="77777777" w:rsidR="00F57942" w:rsidRDefault="00F57942" w:rsidP="00B61DAD">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3FCE5C39" w14:textId="77777777" w:rsidR="00F57942" w:rsidRDefault="00F57942" w:rsidP="00B61DAD">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AB4DE41" w14:textId="77777777" w:rsidR="00F57942" w:rsidRDefault="00F57942" w:rsidP="00B61DAD">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7BF64DE" w14:textId="77777777" w:rsidR="00F57942" w:rsidRDefault="00F57942" w:rsidP="00B61DAD">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48D58C9" w14:textId="77777777" w:rsidR="00F57942" w:rsidRDefault="00F57942" w:rsidP="00B61DAD">
            <w:pPr>
              <w:widowControl w:val="0"/>
              <w:tabs>
                <w:tab w:val="left" w:pos="0"/>
                <w:tab w:val="num" w:pos="360"/>
              </w:tabs>
              <w:jc w:val="both"/>
              <w:rPr>
                <w:b/>
                <w:snapToGrid w:val="0"/>
                <w:color w:val="000000"/>
              </w:rPr>
            </w:pPr>
          </w:p>
        </w:tc>
      </w:tr>
    </w:tbl>
    <w:p w14:paraId="3254D986" w14:textId="77777777" w:rsidR="00F57942" w:rsidRDefault="00F57942" w:rsidP="00F57942">
      <w:pPr>
        <w:jc w:val="both"/>
        <w:rPr>
          <w:sz w:val="22"/>
          <w:szCs w:val="22"/>
        </w:rPr>
      </w:pPr>
    </w:p>
    <w:p w14:paraId="7C29AAA4" w14:textId="77777777" w:rsidR="00F57942" w:rsidRDefault="00F57942" w:rsidP="00F57942">
      <w:pPr>
        <w:jc w:val="both"/>
        <w:rPr>
          <w:sz w:val="22"/>
          <w:szCs w:val="22"/>
        </w:rPr>
      </w:pPr>
    </w:p>
    <w:p w14:paraId="658441EC" w14:textId="77777777" w:rsidR="00F57942" w:rsidRDefault="00F57942" w:rsidP="00F57942">
      <w:pPr>
        <w:jc w:val="both"/>
        <w:rPr>
          <w:sz w:val="22"/>
          <w:szCs w:val="22"/>
        </w:rPr>
      </w:pPr>
      <w:r>
        <w:rPr>
          <w:sz w:val="22"/>
          <w:szCs w:val="22"/>
        </w:rPr>
        <w:tab/>
        <w:t>Дополнительные условия поставки:</w:t>
      </w:r>
    </w:p>
    <w:p w14:paraId="1DE1EDC0" w14:textId="77777777" w:rsidR="00F57942" w:rsidRDefault="00F57942" w:rsidP="00F57942">
      <w:pPr>
        <w:jc w:val="both"/>
        <w:rPr>
          <w:sz w:val="22"/>
          <w:szCs w:val="22"/>
        </w:rPr>
      </w:pPr>
    </w:p>
    <w:tbl>
      <w:tblPr>
        <w:tblW w:w="0" w:type="auto"/>
        <w:tblInd w:w="-5" w:type="dxa"/>
        <w:tblLayout w:type="fixed"/>
        <w:tblLook w:val="04A0" w:firstRow="1" w:lastRow="0" w:firstColumn="1" w:lastColumn="0" w:noHBand="0" w:noVBand="1"/>
      </w:tblPr>
      <w:tblGrid>
        <w:gridCol w:w="4968"/>
        <w:gridCol w:w="4978"/>
      </w:tblGrid>
      <w:tr w:rsidR="00F57942" w14:paraId="46FB7EAD" w14:textId="77777777" w:rsidTr="00B61DAD">
        <w:trPr>
          <w:trHeight w:val="503"/>
        </w:trPr>
        <w:tc>
          <w:tcPr>
            <w:tcW w:w="4968" w:type="dxa"/>
            <w:tcBorders>
              <w:top w:val="single" w:sz="4" w:space="0" w:color="000000"/>
              <w:left w:val="single" w:sz="4" w:space="0" w:color="000000"/>
              <w:bottom w:val="single" w:sz="4" w:space="0" w:color="000000"/>
              <w:right w:val="nil"/>
            </w:tcBorders>
            <w:hideMark/>
          </w:tcPr>
          <w:p w14:paraId="7F6AB19E" w14:textId="77777777" w:rsidR="00F57942" w:rsidRDefault="00F57942" w:rsidP="00B61DAD">
            <w:pPr>
              <w:snapToGrid w:val="0"/>
              <w:jc w:val="both"/>
              <w:rPr>
                <w:sz w:val="22"/>
                <w:szCs w:val="22"/>
              </w:rPr>
            </w:pPr>
            <w:r>
              <w:rPr>
                <w:sz w:val="22"/>
                <w:szCs w:val="22"/>
              </w:rPr>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3B2CF68E" w14:textId="77777777" w:rsidR="00F57942" w:rsidRDefault="00F57942" w:rsidP="00B61DAD">
            <w:pPr>
              <w:snapToGrid w:val="0"/>
              <w:jc w:val="both"/>
              <w:rPr>
                <w:sz w:val="22"/>
                <w:szCs w:val="22"/>
              </w:rPr>
            </w:pPr>
            <w:r>
              <w:rPr>
                <w:sz w:val="22"/>
                <w:szCs w:val="22"/>
              </w:rPr>
              <w:t>Некоммерческая организация «Фонд – региональный оператор капитального ремонта общего имущества в многоквартирных домах»</w:t>
            </w:r>
          </w:p>
        </w:tc>
      </w:tr>
      <w:tr w:rsidR="00F57942" w14:paraId="367FBEB4" w14:textId="77777777" w:rsidTr="00B61DAD">
        <w:tc>
          <w:tcPr>
            <w:tcW w:w="4968" w:type="dxa"/>
            <w:tcBorders>
              <w:top w:val="nil"/>
              <w:left w:val="single" w:sz="4" w:space="0" w:color="000000"/>
              <w:bottom w:val="single" w:sz="4" w:space="0" w:color="000000"/>
              <w:right w:val="nil"/>
            </w:tcBorders>
            <w:hideMark/>
          </w:tcPr>
          <w:p w14:paraId="39378B90" w14:textId="77777777" w:rsidR="00F57942" w:rsidRDefault="00F57942" w:rsidP="00B61DAD">
            <w:pPr>
              <w:snapToGrid w:val="0"/>
              <w:jc w:val="both"/>
              <w:rPr>
                <w:sz w:val="22"/>
                <w:szCs w:val="22"/>
              </w:rPr>
            </w:pPr>
            <w:r>
              <w:rPr>
                <w:sz w:val="22"/>
                <w:szCs w:val="22"/>
              </w:rPr>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22F1EF8D" w14:textId="77777777" w:rsidR="00F57942" w:rsidRDefault="00F57942" w:rsidP="00B61DAD">
            <w:pPr>
              <w:snapToGrid w:val="0"/>
              <w:rPr>
                <w:sz w:val="22"/>
                <w:szCs w:val="22"/>
              </w:rPr>
            </w:pPr>
          </w:p>
        </w:tc>
      </w:tr>
      <w:tr w:rsidR="00F57942" w14:paraId="32BC8859" w14:textId="77777777" w:rsidTr="00B61DAD">
        <w:tc>
          <w:tcPr>
            <w:tcW w:w="4968" w:type="dxa"/>
            <w:tcBorders>
              <w:top w:val="nil"/>
              <w:left w:val="single" w:sz="4" w:space="0" w:color="000000"/>
              <w:bottom w:val="single" w:sz="4" w:space="0" w:color="000000"/>
              <w:right w:val="nil"/>
            </w:tcBorders>
            <w:hideMark/>
          </w:tcPr>
          <w:p w14:paraId="5DC3C7FF" w14:textId="77777777" w:rsidR="00F57942" w:rsidRDefault="00F57942" w:rsidP="00B61DAD">
            <w:pPr>
              <w:snapToGrid w:val="0"/>
              <w:jc w:val="both"/>
              <w:rPr>
                <w:sz w:val="22"/>
                <w:szCs w:val="22"/>
              </w:rPr>
            </w:pPr>
            <w:r>
              <w:rPr>
                <w:sz w:val="22"/>
                <w:szCs w:val="22"/>
              </w:rPr>
              <w:t>Срок доставки Товара</w:t>
            </w:r>
          </w:p>
        </w:tc>
        <w:tc>
          <w:tcPr>
            <w:tcW w:w="4978" w:type="dxa"/>
            <w:tcBorders>
              <w:top w:val="nil"/>
              <w:left w:val="single" w:sz="4" w:space="0" w:color="000000"/>
              <w:bottom w:val="single" w:sz="4" w:space="0" w:color="000000"/>
              <w:right w:val="single" w:sz="4" w:space="0" w:color="000000"/>
            </w:tcBorders>
          </w:tcPr>
          <w:p w14:paraId="3ADC5BDA" w14:textId="77777777" w:rsidR="00F57942" w:rsidRDefault="00F57942" w:rsidP="00B61DAD">
            <w:pPr>
              <w:snapToGrid w:val="0"/>
              <w:jc w:val="both"/>
              <w:rPr>
                <w:sz w:val="22"/>
                <w:szCs w:val="22"/>
              </w:rPr>
            </w:pPr>
          </w:p>
        </w:tc>
      </w:tr>
      <w:tr w:rsidR="00F57942" w14:paraId="146D4826" w14:textId="77777777" w:rsidTr="00B61DAD">
        <w:tc>
          <w:tcPr>
            <w:tcW w:w="4968" w:type="dxa"/>
            <w:tcBorders>
              <w:top w:val="nil"/>
              <w:left w:val="single" w:sz="4" w:space="0" w:color="000000"/>
              <w:bottom w:val="single" w:sz="4" w:space="0" w:color="000000"/>
              <w:right w:val="nil"/>
            </w:tcBorders>
            <w:hideMark/>
          </w:tcPr>
          <w:p w14:paraId="05C7831F" w14:textId="77777777" w:rsidR="00F57942" w:rsidRDefault="00F57942" w:rsidP="00B61DAD">
            <w:pPr>
              <w:snapToGrid w:val="0"/>
              <w:jc w:val="both"/>
              <w:rPr>
                <w:sz w:val="22"/>
                <w:szCs w:val="22"/>
              </w:rPr>
            </w:pPr>
            <w:r>
              <w:rPr>
                <w:sz w:val="22"/>
                <w:szCs w:val="22"/>
              </w:rPr>
              <w:t>Срок сборки Товара</w:t>
            </w:r>
          </w:p>
        </w:tc>
        <w:tc>
          <w:tcPr>
            <w:tcW w:w="4978" w:type="dxa"/>
            <w:tcBorders>
              <w:top w:val="nil"/>
              <w:left w:val="single" w:sz="4" w:space="0" w:color="000000"/>
              <w:bottom w:val="single" w:sz="4" w:space="0" w:color="000000"/>
              <w:right w:val="single" w:sz="4" w:space="0" w:color="000000"/>
            </w:tcBorders>
            <w:hideMark/>
          </w:tcPr>
          <w:p w14:paraId="51FDE5FF" w14:textId="77777777" w:rsidR="00F57942" w:rsidRDefault="00F57942" w:rsidP="00B61DAD">
            <w:pPr>
              <w:snapToGrid w:val="0"/>
              <w:jc w:val="both"/>
              <w:rPr>
                <w:sz w:val="22"/>
                <w:szCs w:val="22"/>
              </w:rPr>
            </w:pPr>
            <w:r>
              <w:rPr>
                <w:sz w:val="22"/>
                <w:szCs w:val="22"/>
              </w:rPr>
              <w:t>В день доставки Товара</w:t>
            </w:r>
          </w:p>
        </w:tc>
      </w:tr>
      <w:tr w:rsidR="00F57942" w14:paraId="6C8CB507" w14:textId="77777777" w:rsidTr="00B61DAD">
        <w:tc>
          <w:tcPr>
            <w:tcW w:w="4968" w:type="dxa"/>
            <w:tcBorders>
              <w:top w:val="nil"/>
              <w:left w:val="single" w:sz="4" w:space="0" w:color="000000"/>
              <w:bottom w:val="single" w:sz="4" w:space="0" w:color="000000"/>
              <w:right w:val="nil"/>
            </w:tcBorders>
            <w:hideMark/>
          </w:tcPr>
          <w:p w14:paraId="3F758B7C" w14:textId="77777777" w:rsidR="00F57942" w:rsidRDefault="00F57942" w:rsidP="00B61DAD">
            <w:pPr>
              <w:snapToGrid w:val="0"/>
              <w:jc w:val="both"/>
              <w:rPr>
                <w:sz w:val="22"/>
                <w:szCs w:val="22"/>
              </w:rPr>
            </w:pPr>
            <w:r>
              <w:rPr>
                <w:sz w:val="22"/>
                <w:szCs w:val="22"/>
              </w:rPr>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1B74D7EF" w14:textId="77777777" w:rsidR="00F57942" w:rsidRDefault="00F57942" w:rsidP="00B61DAD">
            <w:pPr>
              <w:snapToGrid w:val="0"/>
              <w:jc w:val="both"/>
              <w:rPr>
                <w:sz w:val="22"/>
                <w:szCs w:val="22"/>
              </w:rPr>
            </w:pPr>
            <w:r>
              <w:rPr>
                <w:sz w:val="22"/>
                <w:szCs w:val="22"/>
              </w:rPr>
              <w:t>Режим работы ____________________</w:t>
            </w:r>
          </w:p>
        </w:tc>
      </w:tr>
      <w:tr w:rsidR="00F57942" w14:paraId="764A5AFA" w14:textId="77777777" w:rsidTr="00B61DAD">
        <w:tc>
          <w:tcPr>
            <w:tcW w:w="4968" w:type="dxa"/>
            <w:tcBorders>
              <w:top w:val="nil"/>
              <w:left w:val="single" w:sz="4" w:space="0" w:color="000000"/>
              <w:bottom w:val="single" w:sz="4" w:space="0" w:color="000000"/>
              <w:right w:val="nil"/>
            </w:tcBorders>
            <w:hideMark/>
          </w:tcPr>
          <w:p w14:paraId="6D09B923" w14:textId="77777777" w:rsidR="00F57942" w:rsidRDefault="00F57942" w:rsidP="00B61DAD">
            <w:pPr>
              <w:snapToGrid w:val="0"/>
              <w:jc w:val="both"/>
              <w:rPr>
                <w:sz w:val="22"/>
                <w:szCs w:val="22"/>
              </w:rPr>
            </w:pPr>
            <w:r>
              <w:rPr>
                <w:sz w:val="22"/>
                <w:szCs w:val="22"/>
              </w:rPr>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29106DA0" w14:textId="77777777" w:rsidR="00F57942" w:rsidRDefault="00F57942" w:rsidP="00B61DAD">
            <w:pPr>
              <w:snapToGrid w:val="0"/>
              <w:jc w:val="both"/>
              <w:rPr>
                <w:sz w:val="22"/>
                <w:szCs w:val="22"/>
              </w:rPr>
            </w:pPr>
          </w:p>
        </w:tc>
      </w:tr>
      <w:tr w:rsidR="00F57942" w14:paraId="0D119093" w14:textId="77777777" w:rsidTr="00B61DAD">
        <w:tc>
          <w:tcPr>
            <w:tcW w:w="4968" w:type="dxa"/>
            <w:tcBorders>
              <w:top w:val="nil"/>
              <w:left w:val="single" w:sz="4" w:space="0" w:color="000000"/>
              <w:bottom w:val="single" w:sz="4" w:space="0" w:color="000000"/>
              <w:right w:val="nil"/>
            </w:tcBorders>
            <w:hideMark/>
          </w:tcPr>
          <w:p w14:paraId="1D913071" w14:textId="77777777" w:rsidR="00F57942" w:rsidRDefault="00F57942" w:rsidP="00B61DAD">
            <w:pPr>
              <w:snapToGrid w:val="0"/>
              <w:jc w:val="both"/>
              <w:rPr>
                <w:sz w:val="22"/>
                <w:szCs w:val="22"/>
              </w:rPr>
            </w:pPr>
            <w:r>
              <w:rPr>
                <w:sz w:val="22"/>
                <w:szCs w:val="22"/>
              </w:rPr>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65FC3032" w14:textId="77777777" w:rsidR="00F57942" w:rsidRDefault="00F57942" w:rsidP="00B61DAD">
            <w:pPr>
              <w:autoSpaceDE w:val="0"/>
              <w:autoSpaceDN w:val="0"/>
              <w:adjustRightInd w:val="0"/>
              <w:rPr>
                <w:sz w:val="22"/>
                <w:szCs w:val="22"/>
              </w:rPr>
            </w:pPr>
          </w:p>
          <w:p w14:paraId="16D1E381" w14:textId="77777777" w:rsidR="00F57942" w:rsidRDefault="00F57942" w:rsidP="00B61DAD">
            <w:pPr>
              <w:snapToGrid w:val="0"/>
              <w:jc w:val="both"/>
              <w:rPr>
                <w:sz w:val="22"/>
                <w:szCs w:val="22"/>
              </w:rPr>
            </w:pPr>
          </w:p>
        </w:tc>
      </w:tr>
      <w:tr w:rsidR="00F57942" w14:paraId="4245BF03" w14:textId="77777777" w:rsidTr="00B61DAD">
        <w:tc>
          <w:tcPr>
            <w:tcW w:w="4968" w:type="dxa"/>
            <w:tcBorders>
              <w:top w:val="nil"/>
              <w:left w:val="single" w:sz="4" w:space="0" w:color="000000"/>
              <w:bottom w:val="single" w:sz="4" w:space="0" w:color="000000"/>
              <w:right w:val="nil"/>
            </w:tcBorders>
            <w:hideMark/>
          </w:tcPr>
          <w:p w14:paraId="75E42088" w14:textId="77777777" w:rsidR="00F57942" w:rsidRDefault="00F57942" w:rsidP="00B61DAD">
            <w:pPr>
              <w:snapToGrid w:val="0"/>
              <w:jc w:val="both"/>
              <w:rPr>
                <w:sz w:val="22"/>
                <w:szCs w:val="22"/>
              </w:rPr>
            </w:pPr>
            <w:r>
              <w:rPr>
                <w:sz w:val="22"/>
                <w:szCs w:val="22"/>
              </w:rPr>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4BC0E609" w14:textId="77777777" w:rsidR="00F57942" w:rsidRDefault="00F57942" w:rsidP="00B61DAD">
            <w:pPr>
              <w:snapToGrid w:val="0"/>
              <w:jc w:val="both"/>
              <w:rPr>
                <w:sz w:val="22"/>
                <w:szCs w:val="22"/>
              </w:rPr>
            </w:pPr>
          </w:p>
        </w:tc>
      </w:tr>
    </w:tbl>
    <w:p w14:paraId="08BDA478" w14:textId="77777777" w:rsidR="00F57942" w:rsidRDefault="00F57942" w:rsidP="00F57942">
      <w:pPr>
        <w:jc w:val="both"/>
        <w:rPr>
          <w:sz w:val="22"/>
          <w:szCs w:val="22"/>
        </w:rPr>
      </w:pPr>
    </w:p>
    <w:p w14:paraId="6E5B42EB" w14:textId="77777777" w:rsidR="00F57942" w:rsidRDefault="00F57942" w:rsidP="00F57942">
      <w:pPr>
        <w:jc w:val="both"/>
        <w:rPr>
          <w:sz w:val="22"/>
          <w:szCs w:val="22"/>
        </w:rPr>
      </w:pPr>
    </w:p>
    <w:p w14:paraId="3E231B78" w14:textId="77777777" w:rsidR="00F57942" w:rsidRDefault="00F57942" w:rsidP="00F57942">
      <w:pPr>
        <w:jc w:val="both"/>
        <w:rPr>
          <w:sz w:val="22"/>
          <w:szCs w:val="22"/>
        </w:rPr>
      </w:pPr>
    </w:p>
    <w:p w14:paraId="63E1AC39" w14:textId="77777777" w:rsidR="00F57942" w:rsidRDefault="00F57942" w:rsidP="00F57942">
      <w:pPr>
        <w:jc w:val="both"/>
        <w:rPr>
          <w:sz w:val="22"/>
          <w:szCs w:val="22"/>
        </w:rPr>
      </w:pPr>
    </w:p>
    <w:p w14:paraId="6398FA8B" w14:textId="77777777" w:rsidR="00F57942" w:rsidRDefault="00F57942" w:rsidP="00F57942">
      <w:pPr>
        <w:jc w:val="both"/>
        <w:rPr>
          <w:b/>
          <w:sz w:val="22"/>
          <w:szCs w:val="22"/>
        </w:rPr>
      </w:pPr>
      <w:proofErr w:type="gramStart"/>
      <w:r>
        <w:rPr>
          <w:b/>
          <w:sz w:val="22"/>
          <w:szCs w:val="22"/>
        </w:rPr>
        <w:t>Сумма:.</w:t>
      </w:r>
      <w:proofErr w:type="gramEnd"/>
    </w:p>
    <w:p w14:paraId="7ED09FA7" w14:textId="77777777" w:rsidR="00F57942" w:rsidRDefault="00F57942" w:rsidP="00F57942">
      <w:pPr>
        <w:jc w:val="both"/>
        <w:rPr>
          <w:sz w:val="22"/>
          <w:szCs w:val="22"/>
        </w:rPr>
      </w:pPr>
    </w:p>
    <w:p w14:paraId="2489BEDC" w14:textId="77777777" w:rsidR="00F57942" w:rsidRDefault="00F57942" w:rsidP="00F57942">
      <w:pPr>
        <w:jc w:val="both"/>
        <w:rPr>
          <w:sz w:val="22"/>
          <w:szCs w:val="22"/>
        </w:rPr>
      </w:pPr>
      <w:r>
        <w:rPr>
          <w:sz w:val="22"/>
          <w:szCs w:val="22"/>
        </w:rPr>
        <w:t>С ассортиментом Товара, дизайном и условиями поставки Товара Покупатель ознакомлен и согласен.</w:t>
      </w:r>
    </w:p>
    <w:p w14:paraId="536BB4B2" w14:textId="77777777" w:rsidR="00F57942" w:rsidRDefault="00F57942" w:rsidP="00F57942">
      <w:pPr>
        <w:jc w:val="both"/>
        <w:rPr>
          <w:sz w:val="22"/>
          <w:szCs w:val="22"/>
        </w:rPr>
      </w:pPr>
    </w:p>
    <w:p w14:paraId="65FFE209" w14:textId="77777777" w:rsidR="00F57942" w:rsidRDefault="00F57942" w:rsidP="00F57942">
      <w:pPr>
        <w:jc w:val="both"/>
        <w:rPr>
          <w:sz w:val="22"/>
          <w:szCs w:val="22"/>
        </w:rPr>
      </w:pPr>
    </w:p>
    <w:p w14:paraId="248F5727" w14:textId="77777777" w:rsidR="00F57942" w:rsidRDefault="00F57942" w:rsidP="00F57942">
      <w:pPr>
        <w:jc w:val="both"/>
        <w:rPr>
          <w:b/>
          <w:sz w:val="22"/>
          <w:szCs w:val="22"/>
        </w:rPr>
      </w:pPr>
      <w:r>
        <w:rPr>
          <w:b/>
          <w:sz w:val="22"/>
          <w:szCs w:val="22"/>
        </w:rPr>
        <w:t xml:space="preserve">От </w:t>
      </w:r>
      <w:proofErr w:type="gramStart"/>
      <w:r>
        <w:rPr>
          <w:b/>
          <w:sz w:val="22"/>
          <w:szCs w:val="22"/>
        </w:rPr>
        <w:t>Продавца:</w:t>
      </w:r>
      <w:r>
        <w:rPr>
          <w:b/>
          <w:sz w:val="22"/>
          <w:szCs w:val="22"/>
        </w:rPr>
        <w:tab/>
      </w:r>
      <w:proofErr w:type="gram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От Покупателя:</w:t>
      </w:r>
    </w:p>
    <w:p w14:paraId="2A0F2B84" w14:textId="77777777" w:rsidR="00F57942" w:rsidRDefault="00F57942" w:rsidP="00F57942">
      <w:pPr>
        <w:jc w:val="center"/>
        <w:rPr>
          <w:b/>
          <w:sz w:val="22"/>
          <w:szCs w:val="22"/>
        </w:rPr>
      </w:pPr>
      <w:r>
        <w:rPr>
          <w:sz w:val="22"/>
          <w:szCs w:val="22"/>
        </w:rPr>
        <w:t xml:space="preserve">                                                                                                                  </w:t>
      </w:r>
    </w:p>
    <w:p w14:paraId="23053136" w14:textId="77777777" w:rsidR="00F57942" w:rsidRDefault="00F57942" w:rsidP="00F57942">
      <w:pPr>
        <w:jc w:val="both"/>
        <w:rPr>
          <w:sz w:val="22"/>
          <w:szCs w:val="22"/>
        </w:rPr>
      </w:pPr>
      <w:r>
        <w:rPr>
          <w:sz w:val="22"/>
          <w:szCs w:val="22"/>
        </w:rPr>
        <w:t xml:space="preserve"> </w:t>
      </w:r>
    </w:p>
    <w:p w14:paraId="193D9852" w14:textId="77777777" w:rsidR="00F57942" w:rsidRDefault="00F57942" w:rsidP="00F57942">
      <w:pPr>
        <w:jc w:val="both"/>
        <w:rPr>
          <w:sz w:val="22"/>
          <w:szCs w:val="22"/>
        </w:rPr>
      </w:pPr>
      <w:r>
        <w:rPr>
          <w:sz w:val="22"/>
          <w:szCs w:val="22"/>
        </w:rPr>
        <w:t>_____________________</w:t>
      </w:r>
      <w:r>
        <w:rPr>
          <w:sz w:val="22"/>
          <w:szCs w:val="22"/>
        </w:rPr>
        <w:tab/>
      </w:r>
      <w:r>
        <w:rPr>
          <w:sz w:val="22"/>
          <w:szCs w:val="22"/>
        </w:rPr>
        <w:tab/>
      </w:r>
      <w:r>
        <w:rPr>
          <w:sz w:val="22"/>
          <w:szCs w:val="22"/>
        </w:rPr>
        <w:tab/>
      </w:r>
      <w:r>
        <w:rPr>
          <w:sz w:val="22"/>
          <w:szCs w:val="22"/>
        </w:rPr>
        <w:tab/>
        <w:t>_________________</w:t>
      </w:r>
    </w:p>
    <w:p w14:paraId="5DB22B59" w14:textId="77777777" w:rsidR="001359CD" w:rsidRDefault="001359CD" w:rsidP="001359CD">
      <w:pPr>
        <w:pStyle w:val="2"/>
        <w:numPr>
          <w:ilvl w:val="0"/>
          <w:numId w:val="0"/>
        </w:numPr>
        <w:ind w:left="142"/>
        <w:jc w:val="left"/>
        <w:rPr>
          <w:szCs w:val="22"/>
        </w:rPr>
      </w:pPr>
    </w:p>
    <w:p w14:paraId="22AEF7CE" w14:textId="77777777" w:rsidR="001359CD" w:rsidRDefault="001359CD" w:rsidP="001359CD">
      <w:pPr>
        <w:rPr>
          <w:lang w:eastAsia="en-US"/>
        </w:rPr>
      </w:pPr>
    </w:p>
    <w:p w14:paraId="2BB6589A" w14:textId="77777777" w:rsidR="001359CD" w:rsidRDefault="001359CD" w:rsidP="001359CD">
      <w:pPr>
        <w:rPr>
          <w:lang w:eastAsia="en-US"/>
        </w:rPr>
      </w:pPr>
    </w:p>
    <w:p w14:paraId="0D71E1E4" w14:textId="77777777" w:rsidR="001359CD" w:rsidRDefault="001359CD" w:rsidP="001359CD">
      <w:pPr>
        <w:rPr>
          <w:lang w:eastAsia="en-US"/>
        </w:rPr>
      </w:pPr>
    </w:p>
    <w:p w14:paraId="64F3A86A" w14:textId="77777777" w:rsidR="001359CD" w:rsidRDefault="001359CD" w:rsidP="001359CD">
      <w:pPr>
        <w:rPr>
          <w:lang w:eastAsia="en-US"/>
        </w:rPr>
      </w:pPr>
    </w:p>
    <w:p w14:paraId="7290DA5F" w14:textId="77777777" w:rsidR="001359CD" w:rsidRDefault="001359CD" w:rsidP="001359CD">
      <w:pPr>
        <w:rPr>
          <w:lang w:eastAsia="en-US"/>
        </w:rPr>
      </w:pPr>
    </w:p>
    <w:p w14:paraId="3A1675FC" w14:textId="77777777" w:rsidR="001359CD" w:rsidRDefault="001359CD" w:rsidP="001359CD">
      <w:pPr>
        <w:rPr>
          <w:lang w:eastAsia="en-US"/>
        </w:rPr>
      </w:pPr>
    </w:p>
    <w:p w14:paraId="0AB9079C" w14:textId="77777777" w:rsidR="001359CD" w:rsidRDefault="001359CD" w:rsidP="001359CD">
      <w:pPr>
        <w:rPr>
          <w:lang w:eastAsia="en-US"/>
        </w:rPr>
      </w:pPr>
    </w:p>
    <w:p w14:paraId="7765B4F3" w14:textId="77777777" w:rsidR="001359CD" w:rsidRDefault="001359CD" w:rsidP="001359CD">
      <w:pPr>
        <w:rPr>
          <w:lang w:eastAsia="en-US"/>
        </w:rPr>
      </w:pPr>
    </w:p>
    <w:p w14:paraId="13DBC0D9" w14:textId="77777777" w:rsidR="001359CD" w:rsidRDefault="001359CD" w:rsidP="001359CD">
      <w:pPr>
        <w:rPr>
          <w:lang w:eastAsia="en-US"/>
        </w:rPr>
      </w:pPr>
    </w:p>
    <w:p w14:paraId="7081EDF7" w14:textId="77777777" w:rsidR="001359CD" w:rsidRDefault="001359CD" w:rsidP="001359CD">
      <w:pPr>
        <w:rPr>
          <w:lang w:eastAsia="en-US"/>
        </w:rPr>
      </w:pPr>
    </w:p>
    <w:p w14:paraId="0292DC08" w14:textId="6D686CE9" w:rsidR="006255F2" w:rsidRPr="00A21F37" w:rsidRDefault="006255F2" w:rsidP="00D55E92">
      <w:pPr>
        <w:pStyle w:val="10"/>
        <w:numPr>
          <w:ilvl w:val="0"/>
          <w:numId w:val="1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r w:rsidR="00493C21">
        <w:t>.</w:t>
      </w:r>
    </w:p>
    <w:p w14:paraId="570FDD18" w14:textId="5A272340" w:rsidR="006255F2" w:rsidRPr="002440E8" w:rsidRDefault="006255F2" w:rsidP="00D55E92">
      <w:pPr>
        <w:pStyle w:val="4"/>
        <w:numPr>
          <w:ilvl w:val="1"/>
          <w:numId w:val="13"/>
        </w:numPr>
        <w:tabs>
          <w:tab w:val="left" w:pos="0"/>
        </w:tabs>
        <w:spacing w:before="0" w:after="0"/>
        <w:ind w:left="0" w:firstLine="567"/>
      </w:pPr>
      <w:r>
        <w:t>ФОРМА ПОДАЧИ ЗАЯВКИ (форма 1)</w:t>
      </w:r>
      <w:r w:rsidR="00493C21">
        <w:t>:</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338793F0" w:rsidR="006255F2" w:rsidRDefault="009430BC" w:rsidP="00DB23BD">
      <w:pPr>
        <w:tabs>
          <w:tab w:val="left" w:pos="0"/>
        </w:tabs>
        <w:ind w:firstLine="567"/>
      </w:pPr>
      <w:r>
        <w:t>для</w:t>
      </w:r>
      <w:r w:rsidR="006255F2" w:rsidRPr="002440E8">
        <w:t xml:space="preserve"> заключение Договор</w:t>
      </w:r>
      <w:r w:rsidR="006255F2">
        <w:t xml:space="preserve">а </w:t>
      </w:r>
      <w:r w:rsidR="006255F2"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2A802ACA" w:rsidR="006255F2" w:rsidRPr="00735E75" w:rsidRDefault="006255F2" w:rsidP="00D55E92">
      <w:pPr>
        <w:pStyle w:val="ac"/>
        <w:keepNext/>
        <w:pageBreakBefore/>
        <w:numPr>
          <w:ilvl w:val="2"/>
          <w:numId w:val="13"/>
        </w:numPr>
        <w:tabs>
          <w:tab w:val="left" w:pos="0"/>
        </w:tabs>
        <w:suppressAutoHyphens/>
        <w:spacing w:before="240" w:after="120" w:line="360" w:lineRule="auto"/>
        <w:jc w:val="both"/>
        <w:outlineLvl w:val="2"/>
        <w:rPr>
          <w:b/>
          <w:snapToGrid w:val="0"/>
        </w:rPr>
      </w:pPr>
      <w:bookmarkStart w:id="2" w:name="_Toc288025860"/>
      <w:bookmarkStart w:id="3" w:name="_Toc373240744"/>
      <w:r w:rsidRPr="00735E75">
        <w:rPr>
          <w:b/>
          <w:snapToGrid w:val="0"/>
        </w:rPr>
        <w:lastRenderedPageBreak/>
        <w:t>Инструкции по заполнению</w:t>
      </w:r>
      <w:bookmarkEnd w:id="2"/>
      <w:bookmarkEnd w:id="3"/>
      <w:r w:rsidR="00493C21">
        <w:rPr>
          <w:b/>
          <w:snapToGrid w:val="0"/>
        </w:rPr>
        <w:t>:</w:t>
      </w:r>
    </w:p>
    <w:p w14:paraId="14741DB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4" w:name="_Коммерческое_предложение_(форма"/>
      <w:bookmarkStart w:id="5" w:name="_Техническое_предложение_на"/>
      <w:bookmarkStart w:id="6" w:name="_Сводная_таблица_стоимости"/>
      <w:bookmarkStart w:id="7" w:name="_График_выполнения_работ"/>
      <w:bookmarkEnd w:id="4"/>
      <w:bookmarkEnd w:id="5"/>
      <w:bookmarkEnd w:id="6"/>
      <w:bookmarkEnd w:id="7"/>
    </w:p>
    <w:p w14:paraId="57F5907D" w14:textId="4FD4EC66"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bookmarkStart w:id="8" w:name="_Справка_о_перечне"/>
      <w:bookmarkStart w:id="9" w:name="_Ref55335821"/>
      <w:bookmarkStart w:id="10" w:name="_Ref55336345"/>
      <w:bookmarkStart w:id="11" w:name="_Toc57314674"/>
      <w:bookmarkStart w:id="12" w:name="_Toc69728988"/>
      <w:bookmarkStart w:id="13" w:name="_Toc288025861"/>
      <w:bookmarkStart w:id="14" w:name="_Toc336516340"/>
      <w:bookmarkStart w:id="15" w:name="_Toc373240745"/>
      <w:bookmarkEnd w:id="8"/>
      <w:r w:rsidRPr="00331F7F">
        <w:rPr>
          <w:b/>
          <w:snapToGrid w:val="0"/>
          <w:sz w:val="28"/>
          <w:szCs w:val="28"/>
        </w:rPr>
        <w:lastRenderedPageBreak/>
        <w:t xml:space="preserve">Техническое предложение на </w:t>
      </w:r>
      <w:r w:rsidR="00BA3DBE">
        <w:rPr>
          <w:b/>
          <w:sz w:val="28"/>
          <w:szCs w:val="28"/>
        </w:rPr>
        <w:t>поставку</w:t>
      </w:r>
      <w:r w:rsidR="004A32B1">
        <w:rPr>
          <w:b/>
          <w:sz w:val="28"/>
          <w:szCs w:val="28"/>
        </w:rPr>
        <w:t xml:space="preserve"> мебели офисной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9"/>
      <w:bookmarkEnd w:id="10"/>
      <w:bookmarkEnd w:id="11"/>
      <w:bookmarkEnd w:id="12"/>
      <w:bookmarkEnd w:id="13"/>
      <w:bookmarkEnd w:id="14"/>
      <w:bookmarkEnd w:id="15"/>
      <w:r w:rsidR="00493C21">
        <w:rPr>
          <w:b/>
          <w:snapToGrid w:val="0"/>
          <w:sz w:val="28"/>
          <w:szCs w:val="28"/>
        </w:rPr>
        <w:t>:</w:t>
      </w:r>
    </w:p>
    <w:p w14:paraId="02B4EBEC" w14:textId="20A23CA3"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331F7F">
        <w:rPr>
          <w:b/>
          <w:snapToGrid w:val="0"/>
        </w:rPr>
        <w:t>Форма Технического предложения</w:t>
      </w:r>
      <w:bookmarkEnd w:id="16"/>
      <w:bookmarkEnd w:id="17"/>
      <w:bookmarkEnd w:id="18"/>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E9A1E93"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7670CB">
        <w:rPr>
          <w:b/>
          <w:sz w:val="28"/>
          <w:szCs w:val="28"/>
        </w:rPr>
        <w:t xml:space="preserve">поставку </w:t>
      </w:r>
      <w:r w:rsidR="004A32B1">
        <w:rPr>
          <w:b/>
          <w:sz w:val="28"/>
          <w:szCs w:val="28"/>
        </w:rPr>
        <w:t>мебели офисной</w:t>
      </w:r>
      <w:r w:rsidR="001E537C" w:rsidRPr="00153A62">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r w:rsidR="00493C21">
        <w:rPr>
          <w:b/>
          <w:snapToGrid w:val="0"/>
          <w:sz w:val="28"/>
          <w:szCs w:val="28"/>
        </w:rPr>
        <w:t>:</w:t>
      </w:r>
    </w:p>
    <w:p w14:paraId="7C10EF57"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5FB04359"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r w:rsidR="00493C21">
        <w:rPr>
          <w:b/>
          <w:snapToGrid w:val="0"/>
          <w:sz w:val="28"/>
          <w:szCs w:val="28"/>
        </w:rPr>
        <w:t>:</w:t>
      </w:r>
    </w:p>
    <w:p w14:paraId="728EB161"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претендента</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D754C8">
      <w:pPr>
        <w:pStyle w:val="affc"/>
        <w:numPr>
          <w:ilvl w:val="2"/>
          <w:numId w:val="17"/>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9" w:name="_Toc289331506"/>
      <w:bookmarkStart w:id="20" w:name="_Toc334021118"/>
      <w:r>
        <w:rPr>
          <w:snapToGrid w:val="0"/>
        </w:rPr>
        <w:br w:type="page"/>
      </w:r>
    </w:p>
    <w:bookmarkEnd w:id="19"/>
    <w:bookmarkEnd w:id="20"/>
    <w:p w14:paraId="21D930D3" w14:textId="081493C3"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r w:rsidR="00493C21">
        <w:t>:</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2"/>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05739" w14:textId="77777777" w:rsidR="00097479" w:rsidRDefault="00097479" w:rsidP="00E10162">
      <w:r>
        <w:separator/>
      </w:r>
    </w:p>
  </w:endnote>
  <w:endnote w:type="continuationSeparator" w:id="0">
    <w:p w14:paraId="3F4CA360" w14:textId="77777777" w:rsidR="00097479" w:rsidRDefault="00097479"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B61DAD" w:rsidRDefault="00B61DAD">
    <w:pPr>
      <w:pStyle w:val="af"/>
      <w:jc w:val="center"/>
    </w:pPr>
    <w:r>
      <w:fldChar w:fldCharType="begin"/>
    </w:r>
    <w:r>
      <w:instrText>PAGE   \* MERGEFORMAT</w:instrText>
    </w:r>
    <w:r>
      <w:fldChar w:fldCharType="separate"/>
    </w:r>
    <w:r w:rsidR="006808DB">
      <w:rPr>
        <w:noProof/>
      </w:rPr>
      <w:t>30</w:t>
    </w:r>
    <w:r>
      <w:rPr>
        <w:noProof/>
      </w:rPr>
      <w:fldChar w:fldCharType="end"/>
    </w:r>
  </w:p>
  <w:p w14:paraId="5EFABD2B" w14:textId="77777777" w:rsidR="00B61DAD" w:rsidRDefault="00B61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F5665" w14:textId="77777777" w:rsidR="00097479" w:rsidRDefault="00097479" w:rsidP="00E10162">
      <w:r>
        <w:separator/>
      </w:r>
    </w:p>
  </w:footnote>
  <w:footnote w:type="continuationSeparator" w:id="0">
    <w:p w14:paraId="581B4811" w14:textId="77777777" w:rsidR="00097479" w:rsidRDefault="00097479"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B70847"/>
    <w:multiLevelType w:val="multilevel"/>
    <w:tmpl w:val="621E87A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1911DC7"/>
    <w:multiLevelType w:val="multilevel"/>
    <w:tmpl w:val="BE928D34"/>
    <w:lvl w:ilvl="0">
      <w:start w:val="1"/>
      <w:numFmt w:val="decimal"/>
      <w:suff w:val="space"/>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16A74363"/>
    <w:multiLevelType w:val="hybridMultilevel"/>
    <w:tmpl w:val="3A26430E"/>
    <w:lvl w:ilvl="0" w:tplc="50A6548E">
      <w:start w:val="1"/>
      <w:numFmt w:val="bullet"/>
      <w:lvlText w:val="-"/>
      <w:lvlJc w:val="left"/>
      <w:pPr>
        <w:ind w:left="720" w:hanging="360"/>
      </w:pPr>
      <w:rPr>
        <w:rFonts w:ascii="GOST type A" w:hAnsi="GOST type 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B40DE"/>
    <w:multiLevelType w:val="multilevel"/>
    <w:tmpl w:val="7890AA5A"/>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b/>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2CBD19A7"/>
    <w:multiLevelType w:val="hybridMultilevel"/>
    <w:tmpl w:val="A92A5F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CB073F0"/>
    <w:multiLevelType w:val="multilevel"/>
    <w:tmpl w:val="3A229A7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8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506E9"/>
    <w:multiLevelType w:val="multilevel"/>
    <w:tmpl w:val="0A6AF04E"/>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586A28C1"/>
    <w:multiLevelType w:val="hybridMultilevel"/>
    <w:tmpl w:val="033E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CE06D8"/>
    <w:multiLevelType w:val="multilevel"/>
    <w:tmpl w:val="FEE88D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8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6">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8">
    <w:nsid w:val="6C7B67A0"/>
    <w:multiLevelType w:val="multilevel"/>
    <w:tmpl w:val="7942670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2C53A6D"/>
    <w:multiLevelType w:val="hybridMultilevel"/>
    <w:tmpl w:val="28B6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E69D3"/>
    <w:multiLevelType w:val="hybridMultilevel"/>
    <w:tmpl w:val="FF585F62"/>
    <w:lvl w:ilvl="0" w:tplc="3F5E5C3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983C86"/>
    <w:multiLevelType w:val="multilevel"/>
    <w:tmpl w:val="9A64868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12"/>
  </w:num>
  <w:num w:numId="5">
    <w:abstractNumId w:val="8"/>
  </w:num>
  <w:num w:numId="6">
    <w:abstractNumId w:val="21"/>
  </w:num>
  <w:num w:numId="7">
    <w:abstractNumId w:val="18"/>
  </w:num>
  <w:num w:numId="8">
    <w:abstractNumId w:val="4"/>
  </w:num>
  <w:num w:numId="9">
    <w:abstractNumId w:val="32"/>
  </w:num>
  <w:num w:numId="10">
    <w:abstractNumId w:val="13"/>
  </w:num>
  <w:num w:numId="11">
    <w:abstractNumId w:val="20"/>
  </w:num>
  <w:num w:numId="12">
    <w:abstractNumId w:val="17"/>
  </w:num>
  <w:num w:numId="13">
    <w:abstractNumId w:val="22"/>
  </w:num>
  <w:num w:numId="14">
    <w:abstractNumId w:val="27"/>
  </w:num>
  <w:num w:numId="15">
    <w:abstractNumId w:val="26"/>
  </w:num>
  <w:num w:numId="16">
    <w:abstractNumId w:val="11"/>
  </w:num>
  <w:num w:numId="17">
    <w:abstractNumId w:val="23"/>
  </w:num>
  <w:num w:numId="18">
    <w:abstractNumId w:val="30"/>
  </w:num>
  <w:num w:numId="19">
    <w:abstractNumId w:val="28"/>
  </w:num>
  <w:num w:numId="20">
    <w:abstractNumId w:val="5"/>
  </w:num>
  <w:num w:numId="21">
    <w:abstractNumId w:val="29"/>
  </w:num>
  <w:num w:numId="22">
    <w:abstractNumId w:val="19"/>
  </w:num>
  <w:num w:numId="23">
    <w:abstractNumId w:val="24"/>
  </w:num>
  <w:num w:numId="24">
    <w:abstractNumId w:val="10"/>
  </w:num>
  <w:num w:numId="25">
    <w:abstractNumId w:val="7"/>
  </w:num>
  <w:num w:numId="26">
    <w:abstractNumId w:val="9"/>
  </w:num>
  <w:num w:numId="27">
    <w:abstractNumId w:val="31"/>
  </w:num>
  <w:num w:numId="28">
    <w:abstractNumId w:val="25"/>
  </w:num>
  <w:num w:numId="29">
    <w:abstractNumId w:val="15"/>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52"/>
    <w:rsid w:val="000270F7"/>
    <w:rsid w:val="00027DA6"/>
    <w:rsid w:val="00031A21"/>
    <w:rsid w:val="0003219C"/>
    <w:rsid w:val="0003308B"/>
    <w:rsid w:val="00034287"/>
    <w:rsid w:val="00034F13"/>
    <w:rsid w:val="00034F72"/>
    <w:rsid w:val="00035158"/>
    <w:rsid w:val="00035DB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301"/>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97479"/>
    <w:rsid w:val="000A002A"/>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1E83"/>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7D"/>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BBD"/>
    <w:rsid w:val="001302BB"/>
    <w:rsid w:val="00131103"/>
    <w:rsid w:val="001319D2"/>
    <w:rsid w:val="00132515"/>
    <w:rsid w:val="00133C00"/>
    <w:rsid w:val="00133E76"/>
    <w:rsid w:val="0013433D"/>
    <w:rsid w:val="0013535C"/>
    <w:rsid w:val="001359CD"/>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76A"/>
    <w:rsid w:val="0015223B"/>
    <w:rsid w:val="00152302"/>
    <w:rsid w:val="0015388C"/>
    <w:rsid w:val="00153894"/>
    <w:rsid w:val="00153A62"/>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69B"/>
    <w:rsid w:val="001C7C8A"/>
    <w:rsid w:val="001D1994"/>
    <w:rsid w:val="001D2036"/>
    <w:rsid w:val="001D23E0"/>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7F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076"/>
    <w:rsid w:val="002311EF"/>
    <w:rsid w:val="00231789"/>
    <w:rsid w:val="002317BF"/>
    <w:rsid w:val="00231942"/>
    <w:rsid w:val="00231EC3"/>
    <w:rsid w:val="002328A8"/>
    <w:rsid w:val="00232965"/>
    <w:rsid w:val="002338CE"/>
    <w:rsid w:val="0023390C"/>
    <w:rsid w:val="002340B4"/>
    <w:rsid w:val="00234862"/>
    <w:rsid w:val="00235D68"/>
    <w:rsid w:val="00236717"/>
    <w:rsid w:val="002368C7"/>
    <w:rsid w:val="00236A9C"/>
    <w:rsid w:val="00236B69"/>
    <w:rsid w:val="00236BBB"/>
    <w:rsid w:val="00240819"/>
    <w:rsid w:val="00240994"/>
    <w:rsid w:val="00240B6E"/>
    <w:rsid w:val="0024190F"/>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5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168"/>
    <w:rsid w:val="002E6DD5"/>
    <w:rsid w:val="002E7A3D"/>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58EB"/>
    <w:rsid w:val="0030615A"/>
    <w:rsid w:val="0030684F"/>
    <w:rsid w:val="003069A8"/>
    <w:rsid w:val="003071A5"/>
    <w:rsid w:val="00307757"/>
    <w:rsid w:val="00307820"/>
    <w:rsid w:val="00307B56"/>
    <w:rsid w:val="00310E15"/>
    <w:rsid w:val="00311370"/>
    <w:rsid w:val="00313322"/>
    <w:rsid w:val="00314C70"/>
    <w:rsid w:val="00314F42"/>
    <w:rsid w:val="003153DE"/>
    <w:rsid w:val="0031564C"/>
    <w:rsid w:val="00315EE4"/>
    <w:rsid w:val="0031651C"/>
    <w:rsid w:val="00317524"/>
    <w:rsid w:val="00317B2C"/>
    <w:rsid w:val="0032046C"/>
    <w:rsid w:val="003212B5"/>
    <w:rsid w:val="0032305F"/>
    <w:rsid w:val="00324398"/>
    <w:rsid w:val="003257AF"/>
    <w:rsid w:val="00325F04"/>
    <w:rsid w:val="00326004"/>
    <w:rsid w:val="00326E8E"/>
    <w:rsid w:val="0032761A"/>
    <w:rsid w:val="00327DA7"/>
    <w:rsid w:val="00330599"/>
    <w:rsid w:val="0033170E"/>
    <w:rsid w:val="00331F4B"/>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6ABB"/>
    <w:rsid w:val="0035795D"/>
    <w:rsid w:val="00357A69"/>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9F9"/>
    <w:rsid w:val="00382824"/>
    <w:rsid w:val="00382E73"/>
    <w:rsid w:val="00382F0E"/>
    <w:rsid w:val="003839B5"/>
    <w:rsid w:val="00384679"/>
    <w:rsid w:val="00384A85"/>
    <w:rsid w:val="00386464"/>
    <w:rsid w:val="00387147"/>
    <w:rsid w:val="00390157"/>
    <w:rsid w:val="00390158"/>
    <w:rsid w:val="0039216E"/>
    <w:rsid w:val="003928F8"/>
    <w:rsid w:val="00392C5A"/>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8B4"/>
    <w:rsid w:val="003B6166"/>
    <w:rsid w:val="003B6B6E"/>
    <w:rsid w:val="003B6E77"/>
    <w:rsid w:val="003B6FC2"/>
    <w:rsid w:val="003B7172"/>
    <w:rsid w:val="003B7E95"/>
    <w:rsid w:val="003C027D"/>
    <w:rsid w:val="003C02AB"/>
    <w:rsid w:val="003C09AE"/>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254"/>
    <w:rsid w:val="004113AD"/>
    <w:rsid w:val="0041150A"/>
    <w:rsid w:val="004122BB"/>
    <w:rsid w:val="00412435"/>
    <w:rsid w:val="00412CC7"/>
    <w:rsid w:val="00412F9A"/>
    <w:rsid w:val="004150DD"/>
    <w:rsid w:val="00415377"/>
    <w:rsid w:val="004155E0"/>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3D1F"/>
    <w:rsid w:val="004840C7"/>
    <w:rsid w:val="00484504"/>
    <w:rsid w:val="004845B8"/>
    <w:rsid w:val="00484C63"/>
    <w:rsid w:val="00486470"/>
    <w:rsid w:val="00491A7E"/>
    <w:rsid w:val="00493154"/>
    <w:rsid w:val="00493C21"/>
    <w:rsid w:val="00493E2B"/>
    <w:rsid w:val="004940F2"/>
    <w:rsid w:val="004954B5"/>
    <w:rsid w:val="004962F3"/>
    <w:rsid w:val="00496A9F"/>
    <w:rsid w:val="0049762B"/>
    <w:rsid w:val="00497946"/>
    <w:rsid w:val="004A1020"/>
    <w:rsid w:val="004A1FF7"/>
    <w:rsid w:val="004A32B1"/>
    <w:rsid w:val="004A33D5"/>
    <w:rsid w:val="004A37AF"/>
    <w:rsid w:val="004A3E17"/>
    <w:rsid w:val="004A42F7"/>
    <w:rsid w:val="004A4CED"/>
    <w:rsid w:val="004A5064"/>
    <w:rsid w:val="004A5C06"/>
    <w:rsid w:val="004A5D4E"/>
    <w:rsid w:val="004A6137"/>
    <w:rsid w:val="004A77AB"/>
    <w:rsid w:val="004A7D78"/>
    <w:rsid w:val="004B052B"/>
    <w:rsid w:val="004B13A1"/>
    <w:rsid w:val="004B1683"/>
    <w:rsid w:val="004B1CBD"/>
    <w:rsid w:val="004B1D99"/>
    <w:rsid w:val="004B1FA7"/>
    <w:rsid w:val="004B29E5"/>
    <w:rsid w:val="004B2EAF"/>
    <w:rsid w:val="004B3EA5"/>
    <w:rsid w:val="004B4DB2"/>
    <w:rsid w:val="004B52FB"/>
    <w:rsid w:val="004B55F8"/>
    <w:rsid w:val="004B6249"/>
    <w:rsid w:val="004B6986"/>
    <w:rsid w:val="004B6B35"/>
    <w:rsid w:val="004C11AD"/>
    <w:rsid w:val="004C1296"/>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58C"/>
    <w:rsid w:val="004E7BAB"/>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30B0"/>
    <w:rsid w:val="005246E3"/>
    <w:rsid w:val="00524A4C"/>
    <w:rsid w:val="00524B14"/>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73B1"/>
    <w:rsid w:val="00547685"/>
    <w:rsid w:val="005478BD"/>
    <w:rsid w:val="0055049F"/>
    <w:rsid w:val="00550624"/>
    <w:rsid w:val="00550B64"/>
    <w:rsid w:val="00550C52"/>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1F7"/>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594A"/>
    <w:rsid w:val="00586879"/>
    <w:rsid w:val="00586D19"/>
    <w:rsid w:val="0058791E"/>
    <w:rsid w:val="00587CC2"/>
    <w:rsid w:val="005903C1"/>
    <w:rsid w:val="00590AA3"/>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589"/>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90"/>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53C"/>
    <w:rsid w:val="005F3FE4"/>
    <w:rsid w:val="005F52E0"/>
    <w:rsid w:val="005F735B"/>
    <w:rsid w:val="005F7EEA"/>
    <w:rsid w:val="006007DA"/>
    <w:rsid w:val="00601395"/>
    <w:rsid w:val="00601B28"/>
    <w:rsid w:val="00602977"/>
    <w:rsid w:val="00602A78"/>
    <w:rsid w:val="00602ACE"/>
    <w:rsid w:val="006032B5"/>
    <w:rsid w:val="00603FC5"/>
    <w:rsid w:val="006041C7"/>
    <w:rsid w:val="00605355"/>
    <w:rsid w:val="00605490"/>
    <w:rsid w:val="00605CC3"/>
    <w:rsid w:val="006063C6"/>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E54"/>
    <w:rsid w:val="00620346"/>
    <w:rsid w:val="00620914"/>
    <w:rsid w:val="00620B56"/>
    <w:rsid w:val="00621750"/>
    <w:rsid w:val="00621820"/>
    <w:rsid w:val="00621FAF"/>
    <w:rsid w:val="0062386B"/>
    <w:rsid w:val="006249FC"/>
    <w:rsid w:val="00625346"/>
    <w:rsid w:val="006255F2"/>
    <w:rsid w:val="0062577E"/>
    <w:rsid w:val="00625D0A"/>
    <w:rsid w:val="006265E1"/>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479D0"/>
    <w:rsid w:val="00651103"/>
    <w:rsid w:val="0065142A"/>
    <w:rsid w:val="006515E9"/>
    <w:rsid w:val="00651940"/>
    <w:rsid w:val="00652FAA"/>
    <w:rsid w:val="00653394"/>
    <w:rsid w:val="00654401"/>
    <w:rsid w:val="00655A5C"/>
    <w:rsid w:val="006578C3"/>
    <w:rsid w:val="0066018E"/>
    <w:rsid w:val="00661129"/>
    <w:rsid w:val="006613F0"/>
    <w:rsid w:val="006639A6"/>
    <w:rsid w:val="00667953"/>
    <w:rsid w:val="00670BAD"/>
    <w:rsid w:val="00670ECD"/>
    <w:rsid w:val="0067150C"/>
    <w:rsid w:val="006717D8"/>
    <w:rsid w:val="00672B3B"/>
    <w:rsid w:val="00672D3D"/>
    <w:rsid w:val="00673618"/>
    <w:rsid w:val="00673822"/>
    <w:rsid w:val="0067418F"/>
    <w:rsid w:val="00674391"/>
    <w:rsid w:val="00675650"/>
    <w:rsid w:val="0067567C"/>
    <w:rsid w:val="00675B87"/>
    <w:rsid w:val="00676269"/>
    <w:rsid w:val="00677138"/>
    <w:rsid w:val="00680343"/>
    <w:rsid w:val="00680396"/>
    <w:rsid w:val="00680414"/>
    <w:rsid w:val="006808DB"/>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23"/>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1AA"/>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096"/>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8F8"/>
    <w:rsid w:val="00743E73"/>
    <w:rsid w:val="00743EB9"/>
    <w:rsid w:val="0074405A"/>
    <w:rsid w:val="007468D8"/>
    <w:rsid w:val="00746E40"/>
    <w:rsid w:val="00747939"/>
    <w:rsid w:val="0075077C"/>
    <w:rsid w:val="007511AD"/>
    <w:rsid w:val="007514D1"/>
    <w:rsid w:val="007517AA"/>
    <w:rsid w:val="00751EA1"/>
    <w:rsid w:val="007536BB"/>
    <w:rsid w:val="00754C04"/>
    <w:rsid w:val="00755875"/>
    <w:rsid w:val="00757993"/>
    <w:rsid w:val="00757A33"/>
    <w:rsid w:val="00757EA1"/>
    <w:rsid w:val="00760AAD"/>
    <w:rsid w:val="00760E86"/>
    <w:rsid w:val="007617DC"/>
    <w:rsid w:val="00761B54"/>
    <w:rsid w:val="00762195"/>
    <w:rsid w:val="0076277F"/>
    <w:rsid w:val="00762BC4"/>
    <w:rsid w:val="00764E59"/>
    <w:rsid w:val="0076557B"/>
    <w:rsid w:val="00765CFD"/>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3BED"/>
    <w:rsid w:val="007A4794"/>
    <w:rsid w:val="007A4A05"/>
    <w:rsid w:val="007A5A3C"/>
    <w:rsid w:val="007A6438"/>
    <w:rsid w:val="007A6A9B"/>
    <w:rsid w:val="007A74DC"/>
    <w:rsid w:val="007A780C"/>
    <w:rsid w:val="007A7859"/>
    <w:rsid w:val="007B0850"/>
    <w:rsid w:val="007B0CE3"/>
    <w:rsid w:val="007B0E76"/>
    <w:rsid w:val="007B1700"/>
    <w:rsid w:val="007B2059"/>
    <w:rsid w:val="007B39E9"/>
    <w:rsid w:val="007B71BA"/>
    <w:rsid w:val="007C0641"/>
    <w:rsid w:val="007C16B9"/>
    <w:rsid w:val="007C1B5C"/>
    <w:rsid w:val="007C2042"/>
    <w:rsid w:val="007C245E"/>
    <w:rsid w:val="007C2D11"/>
    <w:rsid w:val="007C2DE2"/>
    <w:rsid w:val="007C390A"/>
    <w:rsid w:val="007C441C"/>
    <w:rsid w:val="007C56D3"/>
    <w:rsid w:val="007C635C"/>
    <w:rsid w:val="007C6AAA"/>
    <w:rsid w:val="007C6F64"/>
    <w:rsid w:val="007C794F"/>
    <w:rsid w:val="007C7A2C"/>
    <w:rsid w:val="007D04B1"/>
    <w:rsid w:val="007D07C4"/>
    <w:rsid w:val="007D08B1"/>
    <w:rsid w:val="007D0935"/>
    <w:rsid w:val="007D1CD2"/>
    <w:rsid w:val="007D3ED2"/>
    <w:rsid w:val="007D556F"/>
    <w:rsid w:val="007D5DC2"/>
    <w:rsid w:val="007D5F85"/>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6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6CFE"/>
    <w:rsid w:val="00827248"/>
    <w:rsid w:val="0082791A"/>
    <w:rsid w:val="00827F42"/>
    <w:rsid w:val="0083085C"/>
    <w:rsid w:val="008308C9"/>
    <w:rsid w:val="00830A5A"/>
    <w:rsid w:val="00830E25"/>
    <w:rsid w:val="008318E7"/>
    <w:rsid w:val="00831BF9"/>
    <w:rsid w:val="00832998"/>
    <w:rsid w:val="00832ED2"/>
    <w:rsid w:val="008331C9"/>
    <w:rsid w:val="00833603"/>
    <w:rsid w:val="00833E0B"/>
    <w:rsid w:val="0083405A"/>
    <w:rsid w:val="00834B2F"/>
    <w:rsid w:val="00834E22"/>
    <w:rsid w:val="00835BF9"/>
    <w:rsid w:val="00836E03"/>
    <w:rsid w:val="008378A9"/>
    <w:rsid w:val="0083799B"/>
    <w:rsid w:val="00837ED6"/>
    <w:rsid w:val="008405B4"/>
    <w:rsid w:val="008407B5"/>
    <w:rsid w:val="00840952"/>
    <w:rsid w:val="008410F3"/>
    <w:rsid w:val="008412CD"/>
    <w:rsid w:val="0084328F"/>
    <w:rsid w:val="0084337D"/>
    <w:rsid w:val="008436AC"/>
    <w:rsid w:val="00843EC3"/>
    <w:rsid w:val="0084422B"/>
    <w:rsid w:val="008444E3"/>
    <w:rsid w:val="008459A9"/>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6394"/>
    <w:rsid w:val="0085751B"/>
    <w:rsid w:val="00857A1C"/>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E07"/>
    <w:rsid w:val="008838B1"/>
    <w:rsid w:val="00884341"/>
    <w:rsid w:val="00884863"/>
    <w:rsid w:val="008866EA"/>
    <w:rsid w:val="008912C9"/>
    <w:rsid w:val="00892326"/>
    <w:rsid w:val="008923E7"/>
    <w:rsid w:val="00892C3B"/>
    <w:rsid w:val="00893029"/>
    <w:rsid w:val="00893141"/>
    <w:rsid w:val="008938D1"/>
    <w:rsid w:val="00894231"/>
    <w:rsid w:val="008951CC"/>
    <w:rsid w:val="00896F72"/>
    <w:rsid w:val="008A2264"/>
    <w:rsid w:val="008A3129"/>
    <w:rsid w:val="008A3700"/>
    <w:rsid w:val="008A420C"/>
    <w:rsid w:val="008A4391"/>
    <w:rsid w:val="008A58CB"/>
    <w:rsid w:val="008B0282"/>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05"/>
    <w:rsid w:val="008F0C58"/>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349"/>
    <w:rsid w:val="009374E3"/>
    <w:rsid w:val="0093767E"/>
    <w:rsid w:val="00937C40"/>
    <w:rsid w:val="00937F7C"/>
    <w:rsid w:val="0094002C"/>
    <w:rsid w:val="00940B50"/>
    <w:rsid w:val="009412BA"/>
    <w:rsid w:val="00941544"/>
    <w:rsid w:val="009415C6"/>
    <w:rsid w:val="00941C3D"/>
    <w:rsid w:val="009427B2"/>
    <w:rsid w:val="009430BC"/>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0C5"/>
    <w:rsid w:val="009A54BB"/>
    <w:rsid w:val="009A586C"/>
    <w:rsid w:val="009A70B4"/>
    <w:rsid w:val="009A7691"/>
    <w:rsid w:val="009B0244"/>
    <w:rsid w:val="009B0C61"/>
    <w:rsid w:val="009B1221"/>
    <w:rsid w:val="009B2528"/>
    <w:rsid w:val="009B2572"/>
    <w:rsid w:val="009B476A"/>
    <w:rsid w:val="009B489C"/>
    <w:rsid w:val="009B4F37"/>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0F6"/>
    <w:rsid w:val="009C7DBD"/>
    <w:rsid w:val="009C7EBA"/>
    <w:rsid w:val="009D0BB6"/>
    <w:rsid w:val="009D0F4B"/>
    <w:rsid w:val="009D14DC"/>
    <w:rsid w:val="009D19F8"/>
    <w:rsid w:val="009D3662"/>
    <w:rsid w:val="009D4421"/>
    <w:rsid w:val="009D5A06"/>
    <w:rsid w:val="009D5CA3"/>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53E"/>
    <w:rsid w:val="00A71F24"/>
    <w:rsid w:val="00A7247F"/>
    <w:rsid w:val="00A732A1"/>
    <w:rsid w:val="00A74C74"/>
    <w:rsid w:val="00A75729"/>
    <w:rsid w:val="00A75BB4"/>
    <w:rsid w:val="00A76193"/>
    <w:rsid w:val="00A762A5"/>
    <w:rsid w:val="00A77159"/>
    <w:rsid w:val="00A7739D"/>
    <w:rsid w:val="00A7753A"/>
    <w:rsid w:val="00A80112"/>
    <w:rsid w:val="00A80934"/>
    <w:rsid w:val="00A81365"/>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3ECF"/>
    <w:rsid w:val="00A941F9"/>
    <w:rsid w:val="00A94845"/>
    <w:rsid w:val="00A94B62"/>
    <w:rsid w:val="00A95AD9"/>
    <w:rsid w:val="00A96469"/>
    <w:rsid w:val="00A96B04"/>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614"/>
    <w:rsid w:val="00AB1B6B"/>
    <w:rsid w:val="00AB1CA9"/>
    <w:rsid w:val="00AB1FDB"/>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2F"/>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2D5A"/>
    <w:rsid w:val="00B4378B"/>
    <w:rsid w:val="00B443C6"/>
    <w:rsid w:val="00B44408"/>
    <w:rsid w:val="00B4475E"/>
    <w:rsid w:val="00B44C71"/>
    <w:rsid w:val="00B44C9C"/>
    <w:rsid w:val="00B45DD1"/>
    <w:rsid w:val="00B45F71"/>
    <w:rsid w:val="00B465FF"/>
    <w:rsid w:val="00B46B85"/>
    <w:rsid w:val="00B5189D"/>
    <w:rsid w:val="00B51AEA"/>
    <w:rsid w:val="00B51C59"/>
    <w:rsid w:val="00B528CB"/>
    <w:rsid w:val="00B52BD5"/>
    <w:rsid w:val="00B52E35"/>
    <w:rsid w:val="00B53AE5"/>
    <w:rsid w:val="00B551C0"/>
    <w:rsid w:val="00B55637"/>
    <w:rsid w:val="00B55E80"/>
    <w:rsid w:val="00B560EC"/>
    <w:rsid w:val="00B57086"/>
    <w:rsid w:val="00B57634"/>
    <w:rsid w:val="00B60479"/>
    <w:rsid w:val="00B608F7"/>
    <w:rsid w:val="00B615B3"/>
    <w:rsid w:val="00B6179A"/>
    <w:rsid w:val="00B61DAD"/>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963"/>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017"/>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88D"/>
    <w:rsid w:val="00C36AAC"/>
    <w:rsid w:val="00C36DCA"/>
    <w:rsid w:val="00C36EF6"/>
    <w:rsid w:val="00C3708C"/>
    <w:rsid w:val="00C374ED"/>
    <w:rsid w:val="00C4021F"/>
    <w:rsid w:val="00C4033D"/>
    <w:rsid w:val="00C404AC"/>
    <w:rsid w:val="00C41B33"/>
    <w:rsid w:val="00C421C4"/>
    <w:rsid w:val="00C421C6"/>
    <w:rsid w:val="00C42782"/>
    <w:rsid w:val="00C42C97"/>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3EAD"/>
    <w:rsid w:val="00C667C2"/>
    <w:rsid w:val="00C66BA6"/>
    <w:rsid w:val="00C675C8"/>
    <w:rsid w:val="00C676C4"/>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25C"/>
    <w:rsid w:val="00C953B3"/>
    <w:rsid w:val="00C95FAA"/>
    <w:rsid w:val="00C976FA"/>
    <w:rsid w:val="00C97E00"/>
    <w:rsid w:val="00CA053E"/>
    <w:rsid w:val="00CA1D37"/>
    <w:rsid w:val="00CA2213"/>
    <w:rsid w:val="00CA2319"/>
    <w:rsid w:val="00CA29D2"/>
    <w:rsid w:val="00CA2B22"/>
    <w:rsid w:val="00CA38E4"/>
    <w:rsid w:val="00CA3F20"/>
    <w:rsid w:val="00CA415C"/>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5E92"/>
    <w:rsid w:val="00D5749C"/>
    <w:rsid w:val="00D574B9"/>
    <w:rsid w:val="00D60890"/>
    <w:rsid w:val="00D612D7"/>
    <w:rsid w:val="00D61A55"/>
    <w:rsid w:val="00D61FA2"/>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17C0"/>
    <w:rsid w:val="00D9213E"/>
    <w:rsid w:val="00D938F4"/>
    <w:rsid w:val="00D93959"/>
    <w:rsid w:val="00D94BD2"/>
    <w:rsid w:val="00D94CF9"/>
    <w:rsid w:val="00D957A4"/>
    <w:rsid w:val="00D958C4"/>
    <w:rsid w:val="00D95F4A"/>
    <w:rsid w:val="00D97720"/>
    <w:rsid w:val="00D97F76"/>
    <w:rsid w:val="00DA0197"/>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2F16"/>
    <w:rsid w:val="00DD446C"/>
    <w:rsid w:val="00DD4A2A"/>
    <w:rsid w:val="00DD5D9F"/>
    <w:rsid w:val="00DD606A"/>
    <w:rsid w:val="00DD6091"/>
    <w:rsid w:val="00DD6B04"/>
    <w:rsid w:val="00DE0D8C"/>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D5C"/>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2F"/>
    <w:rsid w:val="00E05A57"/>
    <w:rsid w:val="00E0659E"/>
    <w:rsid w:val="00E10162"/>
    <w:rsid w:val="00E1027E"/>
    <w:rsid w:val="00E115C5"/>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F65"/>
    <w:rsid w:val="00E50723"/>
    <w:rsid w:val="00E50870"/>
    <w:rsid w:val="00E50C67"/>
    <w:rsid w:val="00E50E02"/>
    <w:rsid w:val="00E518A9"/>
    <w:rsid w:val="00E51973"/>
    <w:rsid w:val="00E51A56"/>
    <w:rsid w:val="00E52398"/>
    <w:rsid w:val="00E52F8F"/>
    <w:rsid w:val="00E52FC6"/>
    <w:rsid w:val="00E53778"/>
    <w:rsid w:val="00E537F4"/>
    <w:rsid w:val="00E53CFA"/>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7A9"/>
    <w:rsid w:val="00E879F6"/>
    <w:rsid w:val="00E90B89"/>
    <w:rsid w:val="00E9127D"/>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6FD"/>
    <w:rsid w:val="00EA1AB5"/>
    <w:rsid w:val="00EA1C75"/>
    <w:rsid w:val="00EA3875"/>
    <w:rsid w:val="00EA4CA0"/>
    <w:rsid w:val="00EA5168"/>
    <w:rsid w:val="00EA5989"/>
    <w:rsid w:val="00EA5D48"/>
    <w:rsid w:val="00EA689B"/>
    <w:rsid w:val="00EA6C47"/>
    <w:rsid w:val="00EA7CE6"/>
    <w:rsid w:val="00EA7E1C"/>
    <w:rsid w:val="00EB11E6"/>
    <w:rsid w:val="00EB262D"/>
    <w:rsid w:val="00EB2E1B"/>
    <w:rsid w:val="00EB2F7F"/>
    <w:rsid w:val="00EB3AED"/>
    <w:rsid w:val="00EB3E32"/>
    <w:rsid w:val="00EB416E"/>
    <w:rsid w:val="00EB53A6"/>
    <w:rsid w:val="00EB5AA7"/>
    <w:rsid w:val="00EB5DBF"/>
    <w:rsid w:val="00EB63D7"/>
    <w:rsid w:val="00EB7199"/>
    <w:rsid w:val="00EB7497"/>
    <w:rsid w:val="00EB7D64"/>
    <w:rsid w:val="00EC09F6"/>
    <w:rsid w:val="00EC1B02"/>
    <w:rsid w:val="00EC49A2"/>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15CF"/>
    <w:rsid w:val="00EE235C"/>
    <w:rsid w:val="00EE3B89"/>
    <w:rsid w:val="00EE3C82"/>
    <w:rsid w:val="00EE3F3A"/>
    <w:rsid w:val="00EE4996"/>
    <w:rsid w:val="00EE4E2C"/>
    <w:rsid w:val="00EE53B7"/>
    <w:rsid w:val="00EE54A3"/>
    <w:rsid w:val="00EE5BF3"/>
    <w:rsid w:val="00EE5D3F"/>
    <w:rsid w:val="00EE6A39"/>
    <w:rsid w:val="00EE7001"/>
    <w:rsid w:val="00EE7BB6"/>
    <w:rsid w:val="00EF00D4"/>
    <w:rsid w:val="00EF0351"/>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41C4"/>
    <w:rsid w:val="00F045B3"/>
    <w:rsid w:val="00F05817"/>
    <w:rsid w:val="00F06318"/>
    <w:rsid w:val="00F066A2"/>
    <w:rsid w:val="00F071EF"/>
    <w:rsid w:val="00F07917"/>
    <w:rsid w:val="00F10784"/>
    <w:rsid w:val="00F10C0A"/>
    <w:rsid w:val="00F11195"/>
    <w:rsid w:val="00F1126A"/>
    <w:rsid w:val="00F11771"/>
    <w:rsid w:val="00F12D14"/>
    <w:rsid w:val="00F1393A"/>
    <w:rsid w:val="00F14338"/>
    <w:rsid w:val="00F15878"/>
    <w:rsid w:val="00F159BA"/>
    <w:rsid w:val="00F169D5"/>
    <w:rsid w:val="00F16A68"/>
    <w:rsid w:val="00F17250"/>
    <w:rsid w:val="00F174F4"/>
    <w:rsid w:val="00F17668"/>
    <w:rsid w:val="00F177BB"/>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4570E"/>
    <w:rsid w:val="00F5008F"/>
    <w:rsid w:val="00F51455"/>
    <w:rsid w:val="00F516AA"/>
    <w:rsid w:val="00F520A4"/>
    <w:rsid w:val="00F54280"/>
    <w:rsid w:val="00F56290"/>
    <w:rsid w:val="00F56ADD"/>
    <w:rsid w:val="00F56FA0"/>
    <w:rsid w:val="00F57942"/>
    <w:rsid w:val="00F60773"/>
    <w:rsid w:val="00F60829"/>
    <w:rsid w:val="00F60B12"/>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2850"/>
    <w:rsid w:val="00FA2D7E"/>
    <w:rsid w:val="00FA4183"/>
    <w:rsid w:val="00FA5334"/>
    <w:rsid w:val="00FA6916"/>
    <w:rsid w:val="00FA6C79"/>
    <w:rsid w:val="00FA7554"/>
    <w:rsid w:val="00FA7877"/>
    <w:rsid w:val="00FB03B2"/>
    <w:rsid w:val="00FB23A1"/>
    <w:rsid w:val="00FB421C"/>
    <w:rsid w:val="00FB457D"/>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1DD5"/>
    <w:rsid w:val="00FE20E2"/>
    <w:rsid w:val="00FE33D8"/>
    <w:rsid w:val="00FE381C"/>
    <w:rsid w:val="00FE40B9"/>
    <w:rsid w:val="00FE480A"/>
    <w:rsid w:val="00FE4AFC"/>
    <w:rsid w:val="00FE690D"/>
    <w:rsid w:val="00FE6C38"/>
    <w:rsid w:val="00FE72A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basedOn w:val="a"/>
    <w:link w:val="afa"/>
    <w:uiPriority w:val="99"/>
    <w:rsid w:val="00B40353"/>
    <w:rPr>
      <w:sz w:val="20"/>
      <w:szCs w:val="20"/>
    </w:rPr>
  </w:style>
  <w:style w:type="character" w:customStyle="1" w:styleId="afa">
    <w:name w:val="Текст сноски Знак"/>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2e">
    <w:name w:val="Çàãîëîâîê 2"/>
    <w:basedOn w:val="a"/>
    <w:next w:val="a"/>
    <w:rsid w:val="001359CD"/>
    <w:pPr>
      <w:keepNext/>
      <w:widowControl w:val="0"/>
      <w:suppressAutoHyphens/>
    </w:pPr>
    <w:rPr>
      <w:rFonts w:ascii="Times New Roman CYR" w:eastAsia="Arial Unicode MS" w:hAnsi="Times New Roman CY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3D8E6B5B8B7940A8B36989D0B10CC8" ma:contentTypeVersion="1" ma:contentTypeDescription="Создание документа." ma:contentTypeScope="" ma:versionID="fc1564699487053b063f8b0bf88b9db9">
  <xsd:schema xmlns:xsd="http://www.w3.org/2001/XMLSchema" xmlns:xs="http://www.w3.org/2001/XMLSchema" xmlns:p="http://schemas.microsoft.com/office/2006/metadata/properties" xmlns:ns3="c8b28840-49b8-4c74-8795-7f478413ece4" targetNamespace="http://schemas.microsoft.com/office/2006/metadata/properties" ma:root="true" ma:fieldsID="ea8e84cebb7ab93d2653929410113cb4" ns3:_="">
    <xsd:import namespace="c8b28840-49b8-4c74-8795-7f478413ece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8840-49b8-4c74-8795-7f478413ece4"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B0A-F2A8-4C34-ACBA-965CB9C93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3AE22-0898-4E47-A38B-0D78FEFE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8840-49b8-4c74-8795-7f478413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0EC21-AE5C-4F8F-A7D5-F4A803A7C9CA}">
  <ds:schemaRefs>
    <ds:schemaRef ds:uri="http://schemas.microsoft.com/sharepoint/v3/contenttype/forms"/>
  </ds:schemaRefs>
</ds:datastoreItem>
</file>

<file path=customXml/itemProps4.xml><?xml version="1.0" encoding="utf-8"?>
<ds:datastoreItem xmlns:ds="http://schemas.openxmlformats.org/officeDocument/2006/customXml" ds:itemID="{0D1A9FAD-E094-4C59-B722-7F06257E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11583</Words>
  <Characters>66026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6</cp:revision>
  <cp:lastPrinted>2014-11-24T13:19:00Z</cp:lastPrinted>
  <dcterms:created xsi:type="dcterms:W3CDTF">2014-11-21T14:23:00Z</dcterms:created>
  <dcterms:modified xsi:type="dcterms:W3CDTF">2014-11-24T13:29:00Z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0x0101002A3D8E6B5B8B7940A8B36989D0B10CC8</vt:lpwstr>
  </property>
  <property fmtid="{D5CDD505-2E9C-101B-9397-08002B2CF9AE}" pid="3" name="IsMyDocuments">
    <vt:bool>true</vt:bool>
  </property>
</Properties>
</file>